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15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415"/>
      </w:tblGrid>
      <w:tr w:rsidR="004A760B" w14:paraId="52E0B007" w14:textId="77777777" w:rsidTr="00E2768D">
        <w:trPr>
          <w:trHeight w:val="395"/>
          <w:jc w:val="center"/>
        </w:trPr>
        <w:tc>
          <w:tcPr>
            <w:tcW w:w="1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994FC" w14:textId="0E1E8558" w:rsidR="00DF1445" w:rsidRPr="00DF1445" w:rsidRDefault="00DF1445" w:rsidP="00DF1445">
            <w:pPr>
              <w:jc w:val="center"/>
              <w:rPr>
                <w:color w:val="FF0000"/>
                <w:sz w:val="20"/>
                <w:lang w:val="fr-FR"/>
              </w:rPr>
            </w:pPr>
            <w:r w:rsidRPr="00DF1445">
              <w:rPr>
                <w:sz w:val="20"/>
                <w:lang w:val="fr-FR"/>
              </w:rPr>
              <w:t xml:space="preserve">Le programme du cours est couvert en 3 jours. </w:t>
            </w:r>
            <w:r w:rsidRPr="00DF1445">
              <w:rPr>
                <w:color w:val="FF0000"/>
                <w:sz w:val="20"/>
                <w:lang w:val="fr-FR"/>
              </w:rPr>
              <w:t>Vous devez être présent et participer activement à tout le cours</w:t>
            </w:r>
          </w:p>
          <w:p w14:paraId="4295589F" w14:textId="548463B9" w:rsidR="00DF1445" w:rsidRPr="00DF1445" w:rsidRDefault="00DF1445" w:rsidP="00DF1445">
            <w:pPr>
              <w:jc w:val="center"/>
              <w:rPr>
                <w:sz w:val="20"/>
                <w:lang w:val="fr-FR"/>
              </w:rPr>
            </w:pPr>
            <w:r w:rsidRPr="00DF1445">
              <w:rPr>
                <w:color w:val="FF0000"/>
                <w:sz w:val="20"/>
                <w:lang w:val="fr-FR"/>
              </w:rPr>
              <w:t xml:space="preserve">  </w:t>
            </w:r>
            <w:proofErr w:type="gramStart"/>
            <w:r w:rsidRPr="00DF1445">
              <w:rPr>
                <w:color w:val="FF0000"/>
                <w:sz w:val="20"/>
                <w:lang w:val="fr-FR"/>
              </w:rPr>
              <w:t>afin</w:t>
            </w:r>
            <w:proofErr w:type="gramEnd"/>
            <w:r w:rsidRPr="00DF1445">
              <w:rPr>
                <w:color w:val="FF0000"/>
                <w:sz w:val="20"/>
                <w:lang w:val="fr-FR"/>
              </w:rPr>
              <w:t xml:space="preserve"> de recevoir votre certificat de </w:t>
            </w:r>
            <w:proofErr w:type="spellStart"/>
            <w:r w:rsidRPr="00DF1445">
              <w:rPr>
                <w:color w:val="FF0000"/>
                <w:sz w:val="20"/>
                <w:lang w:val="fr-FR"/>
              </w:rPr>
              <w:t>participant</w:t>
            </w:r>
            <w:r>
              <w:rPr>
                <w:color w:val="FF0000"/>
                <w:sz w:val="20"/>
                <w:lang w:val="fr-FR"/>
              </w:rPr>
              <w:t>ion</w:t>
            </w:r>
            <w:proofErr w:type="spellEnd"/>
            <w:r w:rsidRPr="00DF1445">
              <w:rPr>
                <w:sz w:val="20"/>
                <w:lang w:val="fr-FR"/>
              </w:rPr>
              <w:t xml:space="preserve">. Les participants doivent </w:t>
            </w:r>
            <w:r w:rsidR="00CC13A4">
              <w:rPr>
                <w:sz w:val="20"/>
                <w:lang w:val="fr-FR"/>
              </w:rPr>
              <w:t>lire</w:t>
            </w:r>
          </w:p>
          <w:p w14:paraId="767593C4" w14:textId="77777777" w:rsidR="00DF1445" w:rsidRPr="00DF1445" w:rsidRDefault="00DF1445" w:rsidP="00DF1445">
            <w:pPr>
              <w:jc w:val="center"/>
              <w:rPr>
                <w:sz w:val="20"/>
                <w:lang w:val="fr-FR"/>
              </w:rPr>
            </w:pPr>
            <w:r w:rsidRPr="00DF1445">
              <w:rPr>
                <w:sz w:val="20"/>
                <w:lang w:val="fr-FR"/>
              </w:rPr>
              <w:t>Appendice 1 et Chapitre 16 dans le livre avant le cours.</w:t>
            </w:r>
          </w:p>
          <w:p w14:paraId="34D5375A" w14:textId="77777777" w:rsidR="00DF1445" w:rsidRPr="00DF1445" w:rsidRDefault="00DF1445" w:rsidP="00DF1445">
            <w:pPr>
              <w:jc w:val="center"/>
              <w:rPr>
                <w:sz w:val="20"/>
                <w:lang w:val="fr-FR"/>
              </w:rPr>
            </w:pPr>
            <w:r w:rsidRPr="00DF1445">
              <w:rPr>
                <w:b/>
                <w:bCs/>
                <w:sz w:val="20"/>
                <w:lang w:val="fr-FR"/>
              </w:rPr>
              <w:t>Planifiez votre voyage en conséquence</w:t>
            </w:r>
            <w:r w:rsidRPr="00DF1445">
              <w:rPr>
                <w:sz w:val="20"/>
                <w:lang w:val="fr-FR"/>
              </w:rPr>
              <w:t>. Un départ anticipé empêchera la délivrance du certificat.</w:t>
            </w:r>
          </w:p>
          <w:p w14:paraId="7926D02C" w14:textId="73E3207B" w:rsidR="000A5001" w:rsidRDefault="00FA0901" w:rsidP="0072534A">
            <w:pPr>
              <w:jc w:val="center"/>
            </w:pPr>
            <w:proofErr w:type="spellStart"/>
            <w:r>
              <w:rPr>
                <w:rFonts w:asciiTheme="majorHAnsi" w:eastAsia="Times New Roman" w:hAnsiTheme="majorHAnsi"/>
                <w:b/>
                <w:color w:val="FFFFFF"/>
                <w:kern w:val="28"/>
                <w:sz w:val="20"/>
                <w:szCs w:val="20"/>
              </w:rPr>
              <w:t>ednesday</w:t>
            </w:r>
            <w:proofErr w:type="spellEnd"/>
            <w:r>
              <w:rPr>
                <w:rFonts w:asciiTheme="majorHAnsi" w:eastAsia="Times New Roman" w:hAnsiTheme="majorHAnsi"/>
                <w:b/>
                <w:color w:val="FFFFFF"/>
                <w:kern w:val="28"/>
                <w:sz w:val="20"/>
                <w:szCs w:val="20"/>
              </w:rPr>
              <w:t>, February 1, 2017 Wednesday, February 1, 2017</w:t>
            </w:r>
          </w:p>
          <w:tbl>
            <w:tblPr>
              <w:tblStyle w:val="TableGrid2"/>
              <w:tblW w:w="11305" w:type="dxa"/>
              <w:tblInd w:w="0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525"/>
              <w:gridCol w:w="3780"/>
            </w:tblGrid>
            <w:tr w:rsidR="00FA0901" w:rsidRPr="00374A0C" w14:paraId="522A3B68" w14:textId="77777777" w:rsidTr="00E2768D">
              <w:trPr>
                <w:trHeight w:val="25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bottom"/>
                </w:tcPr>
                <w:p w14:paraId="610D3154" w14:textId="72A38266" w:rsidR="00FA0901" w:rsidRPr="00374A0C" w:rsidRDefault="00F3521E" w:rsidP="00FA0901">
                  <w:pPr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  <w:lang w:val="fr-FR"/>
                    </w:rPr>
                    <w:t xml:space="preserve">Cours sur </w:t>
                  </w:r>
                  <w:r w:rsidR="00374A0C" w:rsidRPr="00374A0C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  <w:lang w:val="fr-FR"/>
                    </w:rPr>
                    <w:t xml:space="preserve">Contrôles </w:t>
                  </w:r>
                  <w:r w:rsidRPr="00374A0C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  <w:lang w:val="fr-FR"/>
                    </w:rPr>
                    <w:t>Préventifs</w:t>
                  </w:r>
                  <w:r w:rsidR="00374A0C" w:rsidRPr="00374A0C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  <w:lang w:val="fr-FR"/>
                    </w:rPr>
                    <w:t xml:space="preserve"> pour les Aliments Humains </w:t>
                  </w:r>
                </w:p>
              </w:tc>
            </w:tr>
            <w:tr w:rsidR="00E2768D" w14:paraId="7130611A" w14:textId="77777777" w:rsidTr="00E2768D">
              <w:trPr>
                <w:trHeight w:val="251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3935E118" w14:textId="4EAD1A32" w:rsidR="000A5001" w:rsidRDefault="00374A0C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0"/>
                    </w:rPr>
                    <w:t>Jour</w:t>
                  </w:r>
                  <w:r w:rsidR="00CE4D7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0"/>
                    </w:rPr>
                    <w:t xml:space="preserve"> 1</w:t>
                  </w:r>
                  <w:r w:rsidR="00DC700E" w:rsidRPr="006D5D9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0"/>
                    </w:rPr>
                    <w:t xml:space="preserve">     </w:t>
                  </w:r>
                  <w:proofErr w:type="gramStart"/>
                  <w:r w:rsidR="00DC700E" w:rsidRPr="006D5D9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0"/>
                    </w:rPr>
                    <w:t>8:00  –</w:t>
                  </w:r>
                  <w:proofErr w:type="gramEnd"/>
                  <w:r w:rsidR="00DC700E" w:rsidRPr="006D5D9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0"/>
                    </w:rPr>
                    <w:t xml:space="preserve"> 5:00 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6309272A" w14:textId="26410F0F" w:rsidR="000A5001" w:rsidRDefault="000A5001" w:rsidP="000A5001">
                  <w:pPr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  <w:proofErr w:type="spellStart"/>
                  <w:r w:rsidRPr="006D5D9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0"/>
                    </w:rPr>
                    <w:t>Instruct</w:t>
                  </w:r>
                  <w:r w:rsidR="00374A0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0"/>
                    </w:rPr>
                    <w:t>eur</w:t>
                  </w:r>
                  <w:proofErr w:type="spellEnd"/>
                </w:p>
              </w:tc>
            </w:tr>
            <w:tr w:rsidR="000A5001" w14:paraId="67FB51FC" w14:textId="77777777" w:rsidTr="00E2768D">
              <w:trPr>
                <w:trHeight w:val="251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A2365" w14:textId="1B2E0557" w:rsidR="000A5001" w:rsidRPr="009A5551" w:rsidRDefault="00374A0C" w:rsidP="000A5001">
                  <w:pPr>
                    <w:rPr>
                      <w:rFonts w:asciiTheme="majorHAnsi" w:hAnsiTheme="majorHAnsi"/>
                      <w:b/>
                      <w:lang w:val="fr-FR"/>
                    </w:rPr>
                  </w:pPr>
                  <w:r w:rsidRPr="009A5551">
                    <w:rPr>
                      <w:rFonts w:asciiTheme="majorHAnsi" w:hAnsiTheme="majorHAnsi"/>
                      <w:b/>
                      <w:lang w:val="fr-FR"/>
                    </w:rPr>
                    <w:t>Mots de bienvenue et d'ouverture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CCAC2" w14:textId="5029F993" w:rsidR="000A5001" w:rsidRDefault="00C43346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 xml:space="preserve">B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Gno</w:t>
                  </w:r>
                  <w:r w:rsidR="006C03C2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n</w:t>
                  </w: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lo</w:t>
                  </w:r>
                  <w:r w:rsidR="009245B4"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n</w:t>
                  </w: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fin</w:t>
                  </w:r>
                  <w:proofErr w:type="spellEnd"/>
                </w:p>
              </w:tc>
            </w:tr>
            <w:tr w:rsidR="000A5001" w14:paraId="2DA3651F" w14:textId="77777777" w:rsidTr="00E2768D">
              <w:trPr>
                <w:trHeight w:val="251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524C3" w14:textId="1E9D3132" w:rsidR="000A5001" w:rsidRPr="00374A0C" w:rsidRDefault="00374A0C" w:rsidP="000A5001">
                  <w:pPr>
                    <w:rPr>
                      <w:rFonts w:asciiTheme="majorHAnsi" w:hAnsiTheme="majorHAnsi"/>
                      <w:b/>
                      <w:lang w:val="fr-FR"/>
                    </w:rPr>
                  </w:pPr>
                  <w:r w:rsidRPr="00374A0C">
                    <w:rPr>
                      <w:rFonts w:asciiTheme="majorHAnsi" w:hAnsiTheme="majorHAnsi"/>
                      <w:b/>
                      <w:lang w:val="fr-FR"/>
                    </w:rPr>
                    <w:t xml:space="preserve">Aperçu du cours </w:t>
                  </w:r>
                  <w:r>
                    <w:rPr>
                      <w:rFonts w:asciiTheme="majorHAnsi" w:hAnsiTheme="majorHAnsi"/>
                      <w:b/>
                      <w:lang w:val="fr-FR"/>
                    </w:rPr>
                    <w:t xml:space="preserve">pour </w:t>
                  </w:r>
                  <w:r w:rsidRPr="00374A0C">
                    <w:rPr>
                      <w:rFonts w:asciiTheme="majorHAnsi" w:hAnsiTheme="majorHAnsi"/>
                      <w:b/>
                      <w:lang w:val="fr-FR"/>
                    </w:rPr>
                    <w:t>les participants aux contrôles préventifs de la FSPCA pour l'alimentation humaine (PCHF)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01C1E" w14:textId="62F5965C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5332DD" w14:paraId="4E0D45CC" w14:textId="77777777" w:rsidTr="00E2768D">
              <w:trPr>
                <w:trHeight w:val="251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B0EE8" w14:textId="02D0BA3E" w:rsidR="005332DD" w:rsidRPr="00222E4C" w:rsidRDefault="00E33141" w:rsidP="00525B49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  <w:proofErr w:type="spellStart"/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Chap</w:t>
                  </w:r>
                  <w:r w:rsidR="00374A0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i</w:t>
                  </w: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t</w:t>
                  </w:r>
                  <w:r w:rsidR="00374A0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re</w:t>
                  </w:r>
                  <w:proofErr w:type="spellEnd"/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 xml:space="preserve"> 16:</w:t>
                  </w:r>
                  <w:r w:rsidRPr="00222E4C"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  <w:t xml:space="preserve">  </w:t>
                  </w:r>
                  <w:proofErr w:type="spellStart"/>
                  <w:r w:rsidR="00374A0C" w:rsidRPr="00374A0C">
                    <w:rPr>
                      <w:rFonts w:asciiTheme="majorHAnsi" w:eastAsia="Cambria" w:hAnsiTheme="majorHAnsi"/>
                    </w:rPr>
                    <w:t>Aperçu</w:t>
                  </w:r>
                  <w:proofErr w:type="spellEnd"/>
                  <w:r w:rsidR="00374A0C" w:rsidRPr="00374A0C">
                    <w:rPr>
                      <w:rFonts w:asciiTheme="majorHAnsi" w:eastAsia="Cambria" w:hAnsiTheme="majorHAnsi"/>
                    </w:rPr>
                    <w:t xml:space="preserve"> du </w:t>
                  </w:r>
                  <w:proofErr w:type="spellStart"/>
                  <w:r w:rsidR="00374A0C" w:rsidRPr="00374A0C">
                    <w:rPr>
                      <w:rFonts w:asciiTheme="majorHAnsi" w:eastAsia="Cambria" w:hAnsiTheme="majorHAnsi"/>
                    </w:rPr>
                    <w:t>règlement</w:t>
                  </w:r>
                  <w:proofErr w:type="spellEnd"/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7C068" w14:textId="5EC0A8DE" w:rsidR="005332DD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J Scott</w:t>
                  </w:r>
                </w:p>
              </w:tc>
            </w:tr>
            <w:tr w:rsidR="000A5001" w14:paraId="2DED1DCD" w14:textId="77777777" w:rsidTr="00E2768D">
              <w:trPr>
                <w:trHeight w:val="251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B9227" w14:textId="71FFBB0D" w:rsidR="000A5001" w:rsidRPr="003F082F" w:rsidRDefault="00E33141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</w:pPr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Chap</w:t>
                  </w:r>
                  <w:r w:rsidR="00374A0C"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i</w:t>
                  </w:r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t</w:t>
                  </w:r>
                  <w:r w:rsidR="00374A0C"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re</w:t>
                  </w:r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proofErr w:type="gramStart"/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1:</w:t>
                  </w:r>
                  <w:proofErr w:type="gramEnd"/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 </w:t>
                  </w:r>
                  <w:r w:rsidR="003F082F" w:rsidRPr="003F082F">
                    <w:rPr>
                      <w:rFonts w:asciiTheme="majorHAnsi" w:eastAsia="Cambria" w:hAnsiTheme="majorHAnsi"/>
                      <w:lang w:val="fr-FR"/>
                    </w:rPr>
                    <w:t xml:space="preserve">Introduction au cours et contrôles </w:t>
                  </w:r>
                  <w:r w:rsidR="003F082F" w:rsidRPr="003F082F">
                    <w:rPr>
                      <w:rFonts w:asciiTheme="majorHAnsi" w:eastAsia="Cambria" w:hAnsiTheme="majorHAnsi"/>
                      <w:lang w:val="fr-FR"/>
                    </w:rPr>
                    <w:t xml:space="preserve">préventifs </w:t>
                  </w:r>
                  <w:r w:rsidR="003F082F" w:rsidRPr="003F082F">
                    <w:rPr>
                      <w:rFonts w:asciiTheme="majorHAnsi" w:eastAsia="Cambria" w:hAnsiTheme="majorHAnsi"/>
                      <w:lang w:val="fr-FR"/>
                    </w:rPr>
                    <w:t>et exercices (glossaire)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2C359" w14:textId="295F11D3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J Scott</w:t>
                  </w:r>
                </w:p>
              </w:tc>
            </w:tr>
            <w:tr w:rsidR="000A5001" w14:paraId="6E3BADDA" w14:textId="77777777" w:rsidTr="00E2768D">
              <w:trPr>
                <w:trHeight w:val="25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6D443F42" w14:textId="7D00BB87" w:rsidR="000A5001" w:rsidRPr="00222E4C" w:rsidRDefault="009A5551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PAUSE</w:t>
                  </w:r>
                </w:p>
              </w:tc>
            </w:tr>
            <w:tr w:rsidR="000A5001" w14:paraId="176574BB" w14:textId="77777777" w:rsidTr="00E2768D">
              <w:trPr>
                <w:trHeight w:val="397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96D2D" w14:textId="3D51CA36" w:rsidR="000A5001" w:rsidRPr="003F082F" w:rsidRDefault="00F51C49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</w:pPr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Chap</w:t>
                  </w:r>
                  <w:r w:rsidR="003F082F"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i</w:t>
                  </w:r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t</w:t>
                  </w:r>
                  <w:r w:rsidR="003F082F"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re</w:t>
                  </w:r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proofErr w:type="gramStart"/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2:</w:t>
                  </w:r>
                  <w:proofErr w:type="gramEnd"/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r w:rsidR="003F082F" w:rsidRPr="003F082F">
                    <w:rPr>
                      <w:rFonts w:asciiTheme="majorHAnsi" w:eastAsia="Cambria" w:hAnsiTheme="majorHAnsi"/>
                      <w:lang w:val="fr-FR"/>
                    </w:rPr>
                    <w:t>Aperçu</w:t>
                  </w:r>
                  <w:r w:rsidR="003F082F" w:rsidRPr="003F082F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 xml:space="preserve"> </w:t>
                  </w:r>
                  <w:r w:rsidR="003F082F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 xml:space="preserve">- </w:t>
                  </w:r>
                  <w:r w:rsidR="003F082F" w:rsidRPr="003F082F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>Plan de sécurité alimentaire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DF6E4" w14:textId="7AA821FF" w:rsidR="000A5001" w:rsidRDefault="006C03C2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 xml:space="preserve">B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Gnonlonfin</w:t>
                  </w:r>
                  <w:proofErr w:type="spellEnd"/>
                </w:p>
              </w:tc>
            </w:tr>
            <w:tr w:rsidR="000A5001" w14:paraId="1EBDA822" w14:textId="77777777" w:rsidTr="00E2768D">
              <w:trPr>
                <w:trHeight w:val="251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BE3B4" w14:textId="4D2C46F4" w:rsidR="000A5001" w:rsidRPr="003F082F" w:rsidRDefault="00F51C49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</w:pPr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Chap</w:t>
                  </w:r>
                  <w:r w:rsidR="003F082F"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i</w:t>
                  </w:r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t</w:t>
                  </w:r>
                  <w:r w:rsidR="003F082F"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re</w:t>
                  </w:r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proofErr w:type="gramStart"/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3:</w:t>
                  </w:r>
                  <w:proofErr w:type="gramEnd"/>
                  <w:r w:rsidRPr="003F082F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 </w:t>
                  </w:r>
                  <w:r w:rsidR="003F082F" w:rsidRPr="003F082F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>Bonnes pratiques de fabrication</w:t>
                  </w:r>
                  <w:r w:rsidR="003F082F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>/production</w:t>
                  </w:r>
                  <w:r w:rsidR="003F082F" w:rsidRPr="003F082F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 xml:space="preserve"> et autres programmes préalables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B4BF4" w14:textId="21701035" w:rsidR="000A5001" w:rsidRDefault="006C03C2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 xml:space="preserve">B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Gnonlonfin</w:t>
                  </w:r>
                  <w:proofErr w:type="spellEnd"/>
                </w:p>
              </w:tc>
            </w:tr>
            <w:tr w:rsidR="000A5001" w14:paraId="17AFFB6B" w14:textId="77777777" w:rsidTr="00E2768D">
              <w:trPr>
                <w:trHeight w:val="28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6CE7E7AE" w14:textId="536CB3C6" w:rsidR="000A5001" w:rsidRPr="00222E4C" w:rsidRDefault="009A5551" w:rsidP="000A5001">
                  <w:pPr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DEJEUNER</w:t>
                  </w:r>
                  <w:r w:rsidR="000A5001"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 xml:space="preserve"> 12:00 – 1:00</w:t>
                  </w:r>
                </w:p>
              </w:tc>
            </w:tr>
            <w:tr w:rsidR="000A5001" w14:paraId="5F17E573" w14:textId="77777777" w:rsidTr="00E2768D">
              <w:trPr>
                <w:trHeight w:val="216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CFF6D" w14:textId="33131418" w:rsidR="000A5001" w:rsidRPr="009A5551" w:rsidRDefault="00F51C49" w:rsidP="000A5001">
                  <w:pPr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</w:pPr>
                  <w:r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Chap</w:t>
                  </w:r>
                  <w:r w:rsidR="009A5551"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i</w:t>
                  </w:r>
                  <w:r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t</w:t>
                  </w:r>
                  <w:r w:rsidR="009A5551"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re</w:t>
                  </w:r>
                  <w:r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proofErr w:type="gramStart"/>
                  <w:r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4:</w:t>
                  </w:r>
                  <w:proofErr w:type="gramEnd"/>
                  <w:r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r w:rsidR="009A5551" w:rsidRPr="009A555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>Risques biologiques liés à la sécurité sanitaire des aliments (</w:t>
                  </w:r>
                  <w:r w:rsidR="009A555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>&amp;</w:t>
                  </w:r>
                  <w:r w:rsidR="009A5551" w:rsidRPr="009A555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 xml:space="preserve"> annexe 4) et exercice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FE459" w14:textId="3F3B8353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J Scott</w:t>
                  </w:r>
                </w:p>
              </w:tc>
            </w:tr>
            <w:tr w:rsidR="000A5001" w14:paraId="2CF33D54" w14:textId="77777777" w:rsidTr="00E2768D">
              <w:trPr>
                <w:trHeight w:val="216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A52AE" w14:textId="306B9105" w:rsidR="000A5001" w:rsidRPr="009A5551" w:rsidRDefault="00F51C49" w:rsidP="000A5001">
                  <w:pPr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</w:pPr>
                  <w:r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Chap</w:t>
                  </w:r>
                  <w:r w:rsidR="009A5551"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i</w:t>
                  </w:r>
                  <w:r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t</w:t>
                  </w:r>
                  <w:r w:rsidR="009A5551"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re</w:t>
                  </w:r>
                  <w:r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proofErr w:type="gramStart"/>
                  <w:r w:rsidRP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5:</w:t>
                  </w:r>
                  <w:proofErr w:type="gramEnd"/>
                  <w:r w:rsidRPr="009A555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 xml:space="preserve"> </w:t>
                  </w:r>
                  <w:r w:rsidR="009A5551" w:rsidRPr="009A555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>Risques liés à la salubrité des aliments</w:t>
                  </w:r>
                  <w:r w:rsidR="009A555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 xml:space="preserve"> - </w:t>
                  </w:r>
                  <w:r w:rsidR="009A5551" w:rsidRPr="009A555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>chimiques, physiques et économiques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2B840" w14:textId="38688585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0A5001" w14:paraId="17C8FA1A" w14:textId="77777777" w:rsidTr="00E2768D">
              <w:trPr>
                <w:trHeight w:val="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0A847D56" w14:textId="4F051FB9" w:rsidR="000A5001" w:rsidRPr="00222E4C" w:rsidRDefault="000A5001" w:rsidP="000A5001">
                  <w:pPr>
                    <w:tabs>
                      <w:tab w:val="center" w:pos="4487"/>
                      <w:tab w:val="left" w:pos="6540"/>
                    </w:tabs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ab/>
                  </w:r>
                  <w:r w:rsidR="009A555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>PAUSE</w:t>
                  </w:r>
                  <w:r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  <w:tab/>
                  </w:r>
                </w:p>
              </w:tc>
            </w:tr>
            <w:tr w:rsidR="000A5001" w14:paraId="0C310352" w14:textId="77777777" w:rsidTr="00E2768D">
              <w:trPr>
                <w:trHeight w:val="70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268A" w14:textId="6757A831" w:rsidR="00B10B8A" w:rsidRPr="001B0AE1" w:rsidRDefault="00F51C49" w:rsidP="000A5001">
                  <w:pPr>
                    <w:rPr>
                      <w:rFonts w:asciiTheme="majorHAnsi" w:eastAsia="Cambria" w:hAnsiTheme="majorHAnsi"/>
                      <w:lang w:val="fr-FR"/>
                    </w:rPr>
                  </w:pPr>
                  <w:r w:rsidRPr="001B0AE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Chap</w:t>
                  </w:r>
                  <w:r w:rsidR="009A5551" w:rsidRPr="001B0AE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i</w:t>
                  </w:r>
                  <w:r w:rsidRPr="001B0AE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t</w:t>
                  </w:r>
                  <w:r w:rsidR="009A5551" w:rsidRPr="001B0AE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re</w:t>
                  </w:r>
                  <w:r w:rsidRPr="001B0AE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proofErr w:type="gramStart"/>
                  <w:r w:rsidRPr="001B0AE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6:</w:t>
                  </w:r>
                  <w:proofErr w:type="gramEnd"/>
                  <w:r w:rsidRPr="001B0AE1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r w:rsidR="009A5551" w:rsidRPr="001B0AE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>Étapes préliminaires de l'élaboration d'un plan de sécurité sanitaire des aliments</w:t>
                  </w:r>
                  <w:r w:rsidR="001B0AE1" w:rsidRPr="001B0AE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 xml:space="preserve"> (</w:t>
                  </w:r>
                  <w:r w:rsidR="001B0AE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>&amp;</w:t>
                  </w:r>
                  <w:r w:rsidR="001B0AE1" w:rsidRPr="001B0AE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 xml:space="preserve"> exercice</w:t>
                  </w:r>
                  <w:r w:rsidR="001B0AE1"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  <w:t>)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E7AFD" w14:textId="6F541586" w:rsidR="000A5001" w:rsidRDefault="006C03C2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 xml:space="preserve">B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Gnonlonfin</w:t>
                  </w:r>
                  <w:proofErr w:type="spellEnd"/>
                </w:p>
              </w:tc>
            </w:tr>
            <w:tr w:rsidR="000A5001" w14:paraId="2E0B9679" w14:textId="77777777" w:rsidTr="00E2768D">
              <w:trPr>
                <w:trHeight w:val="70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290EF" w14:textId="4CB1FC8D" w:rsidR="00F51C49" w:rsidRPr="001B0AE1" w:rsidRDefault="00F51C49" w:rsidP="00F51C49">
                  <w:pPr>
                    <w:rPr>
                      <w:rFonts w:asciiTheme="majorHAnsi" w:eastAsia="Cambria" w:hAnsiTheme="majorHAnsi" w:cstheme="majorHAnsi"/>
                      <w:lang w:val="fr-FR"/>
                    </w:rPr>
                  </w:pPr>
                  <w:r w:rsidRPr="001B0AE1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lang w:val="fr-FR"/>
                    </w:rPr>
                    <w:lastRenderedPageBreak/>
                    <w:t>Chap</w:t>
                  </w:r>
                  <w:r w:rsidR="001B0AE1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lang w:val="fr-FR"/>
                    </w:rPr>
                    <w:t>i</w:t>
                  </w:r>
                  <w:r w:rsidRPr="001B0AE1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lang w:val="fr-FR"/>
                    </w:rPr>
                    <w:t>t</w:t>
                  </w:r>
                  <w:r w:rsidR="001B0AE1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lang w:val="fr-FR"/>
                    </w:rPr>
                    <w:t>re</w:t>
                  </w:r>
                  <w:r w:rsidRPr="001B0AE1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proofErr w:type="gramStart"/>
                  <w:r w:rsidRPr="001B0AE1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lang w:val="fr-FR"/>
                    </w:rPr>
                    <w:t>7:</w:t>
                  </w:r>
                  <w:proofErr w:type="gramEnd"/>
                  <w:r w:rsidRPr="001B0AE1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lang w:val="fr-FR"/>
                    </w:rPr>
                    <w:t xml:space="preserve"> </w:t>
                  </w:r>
                  <w:r w:rsidR="001B0AE1" w:rsidRPr="001B0AE1">
                    <w:rPr>
                      <w:rFonts w:asciiTheme="majorHAnsi" w:eastAsia="Cambria" w:hAnsiTheme="majorHAnsi" w:cstheme="majorHAnsi"/>
                      <w:lang w:val="fr-FR"/>
                    </w:rPr>
                    <w:t>Ressources pour les plans de sécurité alimentaire + vidéo</w:t>
                  </w:r>
                </w:p>
                <w:p w14:paraId="4F59183C" w14:textId="6861D504" w:rsidR="000A5001" w:rsidRPr="00F3521E" w:rsidRDefault="00F51C49" w:rsidP="00F51C49">
                  <w:pPr>
                    <w:rPr>
                      <w:rFonts w:asciiTheme="majorHAnsi" w:eastAsia="Times New Roman" w:hAnsiTheme="majorHAnsi"/>
                      <w:color w:val="000000"/>
                      <w:kern w:val="28"/>
                      <w:lang w:val="fr-FR"/>
                    </w:rPr>
                  </w:pPr>
                  <w:r w:rsidRPr="001B0AE1">
                    <w:rPr>
                      <w:rFonts w:asciiTheme="majorHAnsi" w:eastAsia="Cambria" w:hAnsiTheme="majorHAnsi" w:cstheme="majorHAnsi"/>
                      <w:lang w:val="fr-FR"/>
                    </w:rPr>
                    <w:t xml:space="preserve">                    </w:t>
                  </w:r>
                  <w:r w:rsidR="00F3521E" w:rsidRPr="00F3521E">
                    <w:rPr>
                      <w:rFonts w:asciiTheme="majorHAnsi" w:eastAsia="Cambria" w:hAnsiTheme="majorHAnsi" w:cstheme="majorHAnsi"/>
                      <w:lang w:val="fr-FR"/>
                    </w:rPr>
                    <w:t>Le module PC Guide des dangers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39F86" w14:textId="1CD70E85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0A5001" w14:paraId="26B0FDF2" w14:textId="77777777" w:rsidTr="00E2768D">
              <w:trPr>
                <w:trHeight w:val="70"/>
              </w:trPr>
              <w:tc>
                <w:tcPr>
                  <w:tcW w:w="3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9768D" w14:textId="7441E3E4" w:rsidR="00DA0B2E" w:rsidRPr="00F3521E" w:rsidRDefault="00F3521E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</w:pPr>
                  <w:r w:rsidRPr="00F3521E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Attentes pour le deuxième jour / ajournement</w:t>
                  </w:r>
                </w:p>
              </w:tc>
              <w:tc>
                <w:tcPr>
                  <w:tcW w:w="1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5CEF2" w14:textId="0D192923" w:rsidR="000A5001" w:rsidRDefault="006F2B28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222E4C" w14:paraId="4E025CAE" w14:textId="77777777" w:rsidTr="00E2768D">
              <w:trPr>
                <w:trHeight w:val="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0812A2F6" w14:textId="77777777" w:rsidR="00222E4C" w:rsidRDefault="00222E4C" w:rsidP="000A500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21850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525"/>
              <w:gridCol w:w="3780"/>
              <w:gridCol w:w="10545"/>
            </w:tblGrid>
            <w:tr w:rsidR="00222E4C" w:rsidRPr="00F3521E" w14:paraId="12238D6A" w14:textId="3BB7857C" w:rsidTr="00E2768D">
              <w:trPr>
                <w:trHeight w:val="937"/>
              </w:trPr>
              <w:tc>
                <w:tcPr>
                  <w:tcW w:w="25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6F0AF345" w14:textId="5C50422D" w:rsidR="00222E4C" w:rsidRPr="00F3521E" w:rsidRDefault="00F3521E" w:rsidP="000A500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  <w:lang w:val="fr-FR"/>
                    </w:rPr>
                    <w:t xml:space="preserve">Cours sur </w:t>
                  </w:r>
                  <w:r w:rsidRPr="00374A0C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  <w:lang w:val="fr-FR"/>
                    </w:rPr>
                    <w:t xml:space="preserve">Contrôles </w:t>
                  </w:r>
                  <w:r w:rsidRPr="00374A0C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  <w:lang w:val="fr-FR"/>
                    </w:rPr>
                    <w:t>Préventifs</w:t>
                  </w:r>
                  <w:r w:rsidRPr="00374A0C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  <w:lang w:val="fr-FR"/>
                    </w:rPr>
                    <w:t xml:space="preserve"> pour les Aliments Humains</w:t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14:paraId="0A88B6E6" w14:textId="77777777" w:rsidR="00222E4C" w:rsidRPr="00F3521E" w:rsidRDefault="00222E4C" w:rsidP="000A5001">
                  <w:pPr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4"/>
                      <w:lang w:val="fr-FR"/>
                    </w:rPr>
                  </w:pPr>
                </w:p>
              </w:tc>
            </w:tr>
            <w:tr w:rsidR="00222E4C" w14:paraId="29DE9142" w14:textId="39DD48A8" w:rsidTr="00E2768D">
              <w:trPr>
                <w:trHeight w:val="251"/>
              </w:trPr>
              <w:tc>
                <w:tcPr>
                  <w:tcW w:w="1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78F4CBFC" w14:textId="77777777" w:rsidR="00222E4C" w:rsidRPr="00222E4C" w:rsidRDefault="00222E4C" w:rsidP="000A5001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 w:rsidRPr="00222E4C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szCs w:val="24"/>
                    </w:rPr>
                    <w:t>Day 2   8:00 AM – 5:00 PM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62427064" w14:textId="503744FB" w:rsidR="00222E4C" w:rsidRPr="00DA0B2E" w:rsidRDefault="00222E4C" w:rsidP="000A5001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0"/>
                    </w:rPr>
                  </w:pPr>
                  <w:proofErr w:type="spellStart"/>
                  <w:r w:rsidRPr="00DA0B2E">
                    <w:rPr>
                      <w:rFonts w:asciiTheme="majorHAnsi" w:hAnsiTheme="majorHAnsi"/>
                      <w:b/>
                      <w:sz w:val="22"/>
                      <w:szCs w:val="20"/>
                    </w:rPr>
                    <w:t>Instruct</w:t>
                  </w:r>
                  <w:r w:rsidR="005B3658">
                    <w:rPr>
                      <w:rFonts w:asciiTheme="majorHAnsi" w:hAnsiTheme="majorHAnsi"/>
                      <w:b/>
                      <w:sz w:val="22"/>
                      <w:szCs w:val="20"/>
                    </w:rPr>
                    <w:t>eur</w:t>
                  </w:r>
                  <w:proofErr w:type="spellEnd"/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9392A39" w14:textId="77777777" w:rsidR="00222E4C" w:rsidRPr="00DA0B2E" w:rsidRDefault="00222E4C" w:rsidP="000A5001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0"/>
                    </w:rPr>
                  </w:pPr>
                </w:p>
              </w:tc>
            </w:tr>
            <w:tr w:rsidR="00222E4C" w14:paraId="01E6D074" w14:textId="2115BAB4" w:rsidTr="00E2768D">
              <w:trPr>
                <w:trHeight w:val="251"/>
              </w:trPr>
              <w:tc>
                <w:tcPr>
                  <w:tcW w:w="1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75E27" w14:textId="670103A5" w:rsidR="00222E4C" w:rsidRPr="00222E4C" w:rsidRDefault="00F3521E" w:rsidP="000A5001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Cs w:val="24"/>
                    </w:rPr>
                    <w:t>Jour</w:t>
                  </w:r>
                  <w:r w:rsidR="00222E4C"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 1 </w:t>
                  </w:r>
                  <w:proofErr w:type="spellStart"/>
                  <w:r w:rsidRPr="00F3521E">
                    <w:rPr>
                      <w:rFonts w:asciiTheme="majorHAnsi" w:hAnsiTheme="majorHAnsi" w:cstheme="majorHAnsi"/>
                      <w:b/>
                      <w:szCs w:val="24"/>
                    </w:rPr>
                    <w:t>Réflexions</w:t>
                  </w:r>
                  <w:proofErr w:type="spellEnd"/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3DB74" w14:textId="347ABC07" w:rsidR="00222E4C" w:rsidRDefault="006F2B28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J Scott</w:t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857BE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2FE7404F" w14:textId="2A3AF163" w:rsidTr="00E2768D">
              <w:trPr>
                <w:trHeight w:val="251"/>
              </w:trPr>
              <w:tc>
                <w:tcPr>
                  <w:tcW w:w="1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7A76B" w14:textId="5450AB73" w:rsidR="00222E4C" w:rsidRPr="00F3521E" w:rsidRDefault="00F51C49" w:rsidP="00673881">
                  <w:pPr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</w:pPr>
                  <w:r w:rsidRPr="00F3521E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Chap</w:t>
                  </w:r>
                  <w:r w:rsidR="00F3521E" w:rsidRPr="00F3521E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i</w:t>
                  </w:r>
                  <w:r w:rsidRPr="00F3521E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t</w:t>
                  </w:r>
                  <w:r w:rsidR="00F3521E" w:rsidRPr="00F3521E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re</w:t>
                  </w:r>
                  <w:r w:rsidRPr="00F3521E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F3521E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8:</w:t>
                  </w:r>
                  <w:proofErr w:type="gramEnd"/>
                  <w:r w:rsidRPr="00F3521E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 xml:space="preserve">  </w:t>
                  </w:r>
                  <w:r w:rsidR="00F3521E" w:rsidRPr="00F3521E">
                    <w:rPr>
                      <w:rFonts w:asciiTheme="majorHAnsi" w:eastAsia="Times New Roman" w:hAnsiTheme="majorHAnsi" w:cstheme="majorHAnsi"/>
                      <w:color w:val="000000"/>
                      <w:kern w:val="28"/>
                      <w:szCs w:val="24"/>
                      <w:lang w:val="fr-FR"/>
                    </w:rPr>
                    <w:t>Détermination des risques et des contrôles préventifs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E6CF9" w14:textId="6929DF6A" w:rsidR="00222E4C" w:rsidRDefault="006F2B28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J Scott</w:t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B22E1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69913C94" w14:textId="0785E942" w:rsidTr="00E2768D">
              <w:trPr>
                <w:trHeight w:val="127"/>
              </w:trPr>
              <w:tc>
                <w:tcPr>
                  <w:tcW w:w="1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AE4DA" w14:textId="6EE2E1E1" w:rsidR="00222E4C" w:rsidRPr="005A492C" w:rsidRDefault="00222E4C" w:rsidP="003C579A">
                  <w:pPr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</w:pPr>
                  <w:r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Chap</w:t>
                  </w:r>
                  <w:r w:rsidR="00F3521E"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i</w:t>
                  </w:r>
                  <w:r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t</w:t>
                  </w:r>
                  <w:r w:rsidR="00F3521E"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re</w:t>
                  </w:r>
                  <w:r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8:</w:t>
                  </w:r>
                  <w:proofErr w:type="gramEnd"/>
                  <w:r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 xml:space="preserve">  </w:t>
                  </w:r>
                  <w:r w:rsidR="005A492C" w:rsidRPr="005A492C">
                    <w:rPr>
                      <w:rFonts w:asciiTheme="majorHAnsi" w:eastAsia="Times New Roman" w:hAnsiTheme="majorHAnsi" w:cstheme="majorHAnsi"/>
                      <w:color w:val="000000"/>
                      <w:kern w:val="28"/>
                      <w:szCs w:val="24"/>
                      <w:lang w:val="fr-FR"/>
                    </w:rPr>
                    <w:t>Détermination des risques et des contrôles préventifs -</w:t>
                  </w:r>
                  <w:r w:rsidR="005A492C">
                    <w:rPr>
                      <w:rFonts w:asciiTheme="majorHAnsi" w:eastAsia="Times New Roman" w:hAnsiTheme="majorHAnsi" w:cstheme="majorHAnsi"/>
                      <w:color w:val="000000"/>
                      <w:kern w:val="28"/>
                      <w:szCs w:val="24"/>
                      <w:lang w:val="fr-FR"/>
                    </w:rPr>
                    <w:t xml:space="preserve"> </w:t>
                  </w:r>
                  <w:r w:rsidRPr="005A492C">
                    <w:rPr>
                      <w:rFonts w:asciiTheme="majorHAnsi" w:hAnsiTheme="majorHAnsi" w:cstheme="majorHAnsi"/>
                      <w:szCs w:val="24"/>
                      <w:lang w:val="fr-FR"/>
                    </w:rPr>
                    <w:t>Exerci</w:t>
                  </w:r>
                  <w:r w:rsidR="005A492C">
                    <w:rPr>
                      <w:rFonts w:asciiTheme="majorHAnsi" w:hAnsiTheme="majorHAnsi" w:cstheme="majorHAnsi"/>
                      <w:szCs w:val="24"/>
                      <w:lang w:val="fr-FR"/>
                    </w:rPr>
                    <w:t>c</w:t>
                  </w:r>
                  <w:r w:rsidRPr="005A492C">
                    <w:rPr>
                      <w:rFonts w:asciiTheme="majorHAnsi" w:hAnsiTheme="majorHAnsi" w:cstheme="majorHAnsi"/>
                      <w:szCs w:val="24"/>
                      <w:lang w:val="fr-FR"/>
                    </w:rPr>
                    <w:t>e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A5AFC" w14:textId="4392F806" w:rsidR="00222E4C" w:rsidRDefault="00120EE7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Participants</w:t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24273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0B5B260D" w14:textId="69CBF577" w:rsidTr="00E2768D">
              <w:trPr>
                <w:trHeight w:val="82"/>
              </w:trPr>
              <w:tc>
                <w:tcPr>
                  <w:tcW w:w="25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03CDDB1A" w14:textId="084B12D4" w:rsidR="00222E4C" w:rsidRPr="00222E4C" w:rsidRDefault="005A492C" w:rsidP="000A5001">
                  <w:pPr>
                    <w:tabs>
                      <w:tab w:val="left" w:pos="2769"/>
                      <w:tab w:val="center" w:pos="4487"/>
                    </w:tabs>
                    <w:jc w:val="center"/>
                    <w:rPr>
                      <w:rFonts w:asciiTheme="majorHAnsi" w:hAnsiTheme="majorHAnsi" w:cstheme="majorHAnsi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Cs w:val="24"/>
                    </w:rPr>
                    <w:t>PAUSE</w:t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5094BF34" w14:textId="77777777" w:rsidR="00222E4C" w:rsidRDefault="00222E4C" w:rsidP="000A5001">
                  <w:pPr>
                    <w:tabs>
                      <w:tab w:val="left" w:pos="2769"/>
                      <w:tab w:val="center" w:pos="4487"/>
                    </w:tabs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22E4C" w14:paraId="6B358E23" w14:textId="75781A16" w:rsidTr="00E2768D">
              <w:trPr>
                <w:trHeight w:val="172"/>
              </w:trPr>
              <w:tc>
                <w:tcPr>
                  <w:tcW w:w="1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F7DA4" w14:textId="4EA4D947" w:rsidR="00222E4C" w:rsidRPr="00222E4C" w:rsidRDefault="00120EE7" w:rsidP="000A5001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  <w:proofErr w:type="spellStart"/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>Chap</w:t>
                  </w:r>
                  <w:r w:rsidR="005A492C">
                    <w:rPr>
                      <w:rFonts w:asciiTheme="majorHAnsi" w:hAnsiTheme="majorHAnsi" w:cstheme="majorHAnsi"/>
                      <w:b/>
                      <w:szCs w:val="24"/>
                    </w:rPr>
                    <w:t>i</w:t>
                  </w: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>t</w:t>
                  </w:r>
                  <w:r w:rsidR="005A492C">
                    <w:rPr>
                      <w:rFonts w:asciiTheme="majorHAnsi" w:hAnsiTheme="majorHAnsi" w:cstheme="majorHAnsi"/>
                      <w:b/>
                      <w:szCs w:val="24"/>
                    </w:rPr>
                    <w:t>re</w:t>
                  </w:r>
                  <w:proofErr w:type="spellEnd"/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 8: </w:t>
                  </w:r>
                  <w:proofErr w:type="spellStart"/>
                  <w:r w:rsidRPr="00222E4C">
                    <w:rPr>
                      <w:rFonts w:asciiTheme="majorHAnsi" w:hAnsiTheme="majorHAnsi" w:cstheme="majorHAnsi"/>
                      <w:szCs w:val="24"/>
                    </w:rPr>
                    <w:t>Exerci</w:t>
                  </w:r>
                  <w:r w:rsidR="005A492C">
                    <w:rPr>
                      <w:rFonts w:asciiTheme="majorHAnsi" w:hAnsiTheme="majorHAnsi" w:cstheme="majorHAnsi"/>
                      <w:szCs w:val="24"/>
                    </w:rPr>
                    <w:t>c</w:t>
                  </w:r>
                  <w:r w:rsidRPr="00222E4C">
                    <w:rPr>
                      <w:rFonts w:asciiTheme="majorHAnsi" w:hAnsiTheme="majorHAnsi" w:cstheme="majorHAnsi"/>
                      <w:szCs w:val="24"/>
                    </w:rPr>
                    <w:t>e</w:t>
                  </w:r>
                  <w:proofErr w:type="spellEnd"/>
                  <w:r>
                    <w:rPr>
                      <w:rFonts w:asciiTheme="majorHAnsi" w:hAnsiTheme="majorHAnsi" w:cstheme="majorHAnsi"/>
                      <w:szCs w:val="24"/>
                    </w:rPr>
                    <w:t xml:space="preserve"> (</w:t>
                  </w:r>
                  <w:r w:rsidR="005A492C">
                    <w:rPr>
                      <w:rFonts w:asciiTheme="majorHAnsi" w:hAnsiTheme="majorHAnsi" w:cstheme="majorHAnsi"/>
                      <w:szCs w:val="24"/>
                    </w:rPr>
                    <w:t>suite</w:t>
                  </w:r>
                  <w:r>
                    <w:rPr>
                      <w:rFonts w:asciiTheme="majorHAnsi" w:hAnsiTheme="majorHAnsi" w:cstheme="majorHAnsi"/>
                      <w:szCs w:val="24"/>
                    </w:rPr>
                    <w:t>)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3C9E8" w14:textId="2A048656" w:rsidR="00222E4C" w:rsidRDefault="00120EE7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Participants</w:t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DA2EC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4E7CB1FA" w14:textId="23B004FD" w:rsidTr="00E2768D">
              <w:trPr>
                <w:trHeight w:val="134"/>
              </w:trPr>
              <w:tc>
                <w:tcPr>
                  <w:tcW w:w="25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009AD226" w14:textId="2C4BDBF9" w:rsidR="00222E4C" w:rsidRPr="00222E4C" w:rsidRDefault="005A492C" w:rsidP="000A5001">
                  <w:pPr>
                    <w:jc w:val="center"/>
                    <w:rPr>
                      <w:rFonts w:asciiTheme="majorHAnsi" w:hAnsiTheme="majorHAnsi" w:cstheme="majorHAnsi"/>
                      <w:szCs w:val="24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szCs w:val="24"/>
                    </w:rPr>
                    <w:t xml:space="preserve">DEJEUNER </w:t>
                  </w:r>
                  <w:r w:rsidR="00222E4C" w:rsidRPr="00222E4C"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szCs w:val="24"/>
                    </w:rPr>
                    <w:t>12:00 – 1:00</w:t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2BC1BCD" w14:textId="77777777" w:rsidR="00222E4C" w:rsidRDefault="00222E4C" w:rsidP="000A5001">
                  <w:pPr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222E4C" w14:paraId="1857FB86" w14:textId="758362A8" w:rsidTr="00E2768D">
              <w:trPr>
                <w:trHeight w:val="215"/>
              </w:trPr>
              <w:tc>
                <w:tcPr>
                  <w:tcW w:w="1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4AA2D" w14:textId="78002AAD" w:rsidR="00222E4C" w:rsidRPr="005A492C" w:rsidRDefault="005A492C" w:rsidP="000A5001">
                  <w:pPr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</w:pPr>
                  <w:r w:rsidRPr="005A492C">
                    <w:rPr>
                      <w:rFonts w:asciiTheme="majorHAnsi" w:hAnsiTheme="majorHAnsi" w:cstheme="majorHAnsi"/>
                      <w:szCs w:val="24"/>
                      <w:lang w:val="fr-FR"/>
                    </w:rPr>
                    <w:t>Guide des risques de la FHP de la FHP (PPT optionnel expliquant l'utilisation de l'Annexe 1)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143EF" w14:textId="60A38148" w:rsidR="00222E4C" w:rsidRDefault="006F2B28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J Scott</w:t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CC968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120EE7" w14:paraId="38639170" w14:textId="77777777" w:rsidTr="00E2768D">
              <w:trPr>
                <w:trHeight w:val="215"/>
              </w:trPr>
              <w:tc>
                <w:tcPr>
                  <w:tcW w:w="1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0D689" w14:textId="2713556D" w:rsidR="00120EE7" w:rsidRPr="005A492C" w:rsidRDefault="00120EE7" w:rsidP="000A5001">
                  <w:pPr>
                    <w:rPr>
                      <w:rFonts w:asciiTheme="majorHAnsi" w:hAnsiTheme="majorHAnsi" w:cstheme="majorHAnsi"/>
                      <w:szCs w:val="24"/>
                      <w:lang w:val="fr-FR"/>
                    </w:rPr>
                  </w:pPr>
                  <w:r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Chap</w:t>
                  </w:r>
                  <w:r w:rsidR="005A492C"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i</w:t>
                  </w:r>
                  <w:r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t</w:t>
                  </w:r>
                  <w:r w:rsidR="005A492C"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re</w:t>
                  </w:r>
                  <w:r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>9:</w:t>
                  </w:r>
                  <w:proofErr w:type="gramEnd"/>
                  <w:r w:rsidRPr="005A492C"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  <w:t xml:space="preserve">   </w:t>
                  </w:r>
                  <w:r w:rsidR="005A492C" w:rsidRPr="005A492C">
                    <w:rPr>
                      <w:rFonts w:asciiTheme="majorHAnsi" w:hAnsiTheme="majorHAnsi" w:cstheme="majorHAnsi"/>
                      <w:szCs w:val="24"/>
                      <w:lang w:val="fr-FR"/>
                    </w:rPr>
                    <w:t xml:space="preserve">Contrôles préventifs de processus </w:t>
                  </w:r>
                  <w:r w:rsidRPr="005A492C">
                    <w:rPr>
                      <w:rFonts w:asciiTheme="majorHAnsi" w:hAnsiTheme="majorHAnsi" w:cstheme="majorHAnsi"/>
                      <w:szCs w:val="24"/>
                      <w:lang w:val="fr-FR"/>
                    </w:rPr>
                    <w:t>&amp; Exerci</w:t>
                  </w:r>
                  <w:r w:rsidR="005A492C" w:rsidRPr="005A492C">
                    <w:rPr>
                      <w:rFonts w:asciiTheme="majorHAnsi" w:hAnsiTheme="majorHAnsi" w:cstheme="majorHAnsi"/>
                      <w:szCs w:val="24"/>
                      <w:lang w:val="fr-FR"/>
                    </w:rPr>
                    <w:t>c</w:t>
                  </w:r>
                  <w:r w:rsidRPr="005A492C">
                    <w:rPr>
                      <w:rFonts w:asciiTheme="majorHAnsi" w:hAnsiTheme="majorHAnsi" w:cstheme="majorHAnsi"/>
                      <w:szCs w:val="24"/>
                      <w:lang w:val="fr-FR"/>
                    </w:rPr>
                    <w:t>e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30216" w14:textId="065754C9" w:rsidR="00120EE7" w:rsidRDefault="006C03C2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 xml:space="preserve">B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Gnonlonfin</w:t>
                  </w:r>
                  <w:proofErr w:type="spellEnd"/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E84C" w14:textId="77777777" w:rsidR="00120EE7" w:rsidRDefault="00120EE7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264B615C" w14:textId="047776B9" w:rsidTr="00E2768D">
              <w:trPr>
                <w:trHeight w:val="208"/>
              </w:trPr>
              <w:tc>
                <w:tcPr>
                  <w:tcW w:w="25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43942B3B" w14:textId="77777777" w:rsidR="00222E4C" w:rsidRPr="00222E4C" w:rsidRDefault="00222E4C" w:rsidP="000A5001">
                  <w:pPr>
                    <w:tabs>
                      <w:tab w:val="center" w:pos="4487"/>
                      <w:tab w:val="left" w:pos="7311"/>
                    </w:tabs>
                    <w:rPr>
                      <w:rFonts w:asciiTheme="majorHAnsi" w:hAnsiTheme="majorHAnsi" w:cstheme="majorHAnsi"/>
                      <w:szCs w:val="24"/>
                    </w:rPr>
                  </w:pP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ab/>
                    <w:t>BREAK</w:t>
                  </w:r>
                  <w:r w:rsidRPr="00222E4C">
                    <w:rPr>
                      <w:rFonts w:asciiTheme="majorHAnsi" w:hAnsiTheme="majorHAnsi" w:cstheme="majorHAnsi"/>
                      <w:b/>
                      <w:szCs w:val="24"/>
                    </w:rPr>
                    <w:tab/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761245CF" w14:textId="77777777" w:rsidR="00222E4C" w:rsidRDefault="00222E4C" w:rsidP="000A5001">
                  <w:pPr>
                    <w:tabs>
                      <w:tab w:val="center" w:pos="4487"/>
                      <w:tab w:val="left" w:pos="7311"/>
                    </w:tabs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22E4C" w14:paraId="4E05EB33" w14:textId="360D15A7" w:rsidTr="00E2768D">
              <w:trPr>
                <w:trHeight w:val="100"/>
              </w:trPr>
              <w:tc>
                <w:tcPr>
                  <w:tcW w:w="1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2C19E" w14:textId="0C19FAEB" w:rsidR="00222E4C" w:rsidRPr="005A492C" w:rsidRDefault="00120EE7" w:rsidP="000A5001">
                  <w:pPr>
                    <w:rPr>
                      <w:rFonts w:asciiTheme="majorHAnsi" w:eastAsia="Times New Roman" w:hAnsiTheme="majorHAnsi" w:cstheme="majorHAnsi"/>
                      <w:b/>
                      <w:color w:val="000000"/>
                      <w:kern w:val="28"/>
                      <w:szCs w:val="24"/>
                      <w:lang w:val="fr-FR"/>
                    </w:rPr>
                  </w:pPr>
                  <w:r w:rsidRPr="005A492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Chap</w:t>
                  </w:r>
                  <w:r w:rsidR="005A492C" w:rsidRPr="005A492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i</w:t>
                  </w:r>
                  <w:r w:rsidRPr="005A492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t</w:t>
                  </w:r>
                  <w:r w:rsidR="005A492C" w:rsidRPr="005A492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re</w:t>
                  </w:r>
                  <w:r w:rsidRPr="005A492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5A492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10:</w:t>
                  </w:r>
                  <w:proofErr w:type="gramEnd"/>
                  <w:r w:rsidRPr="005A492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 xml:space="preserve">  </w:t>
                  </w:r>
                  <w:r w:rsidR="005A492C" w:rsidRPr="005A492C">
                    <w:rPr>
                      <w:rFonts w:asciiTheme="majorHAnsi" w:eastAsia="Times New Roman" w:hAnsiTheme="majorHAnsi"/>
                      <w:color w:val="000000"/>
                      <w:kern w:val="28"/>
                      <w:szCs w:val="24"/>
                      <w:lang w:val="fr-FR"/>
                    </w:rPr>
                    <w:t>Détermination des contrôles préventifs des allergènes alimentaires</w:t>
                  </w:r>
                  <w:r w:rsidRPr="005A492C">
                    <w:rPr>
                      <w:rFonts w:asciiTheme="majorHAnsi" w:eastAsia="Times New Roman" w:hAnsiTheme="majorHAnsi"/>
                      <w:color w:val="000000"/>
                      <w:kern w:val="28"/>
                      <w:szCs w:val="24"/>
                      <w:lang w:val="fr-FR"/>
                    </w:rPr>
                    <w:t xml:space="preserve"> &amp; Exerci</w:t>
                  </w:r>
                  <w:r w:rsidR="005A492C">
                    <w:rPr>
                      <w:rFonts w:asciiTheme="majorHAnsi" w:eastAsia="Times New Roman" w:hAnsiTheme="majorHAnsi"/>
                      <w:color w:val="000000"/>
                      <w:kern w:val="28"/>
                      <w:szCs w:val="24"/>
                      <w:lang w:val="fr-FR"/>
                    </w:rPr>
                    <w:t>c</w:t>
                  </w:r>
                  <w:r w:rsidRPr="005A492C">
                    <w:rPr>
                      <w:rFonts w:asciiTheme="majorHAnsi" w:eastAsia="Times New Roman" w:hAnsiTheme="majorHAnsi"/>
                      <w:color w:val="000000"/>
                      <w:kern w:val="28"/>
                      <w:szCs w:val="24"/>
                      <w:lang w:val="fr-FR"/>
                    </w:rPr>
                    <w:t>e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A90E7" w14:textId="0154B792" w:rsidR="00222E4C" w:rsidRDefault="006F2B28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48076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22E4C" w14:paraId="353FE24C" w14:textId="5AC0EBB5" w:rsidTr="00E2768D">
              <w:trPr>
                <w:trHeight w:val="70"/>
              </w:trPr>
              <w:tc>
                <w:tcPr>
                  <w:tcW w:w="1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CD1FA" w14:textId="26E1DE30" w:rsidR="00222E4C" w:rsidRPr="005A492C" w:rsidRDefault="005A492C" w:rsidP="000A5001">
                  <w:pPr>
                    <w:rPr>
                      <w:rFonts w:asciiTheme="majorHAnsi" w:hAnsiTheme="majorHAnsi" w:cstheme="majorHAnsi"/>
                      <w:b/>
                      <w:szCs w:val="24"/>
                      <w:lang w:val="fr-FR"/>
                    </w:rPr>
                  </w:pPr>
                  <w:r w:rsidRPr="00F3521E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Attentes pour le </w:t>
                  </w:r>
                  <w:proofErr w:type="spellStart"/>
                  <w: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troi</w:t>
                  </w:r>
                  <w:r w:rsidRPr="00F3521E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xième</w:t>
                  </w:r>
                  <w:proofErr w:type="spellEnd"/>
                  <w:r w:rsidRPr="00F3521E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jour / ajournement</w:t>
                  </w:r>
                </w:p>
              </w:tc>
              <w:tc>
                <w:tcPr>
                  <w:tcW w:w="8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0447A" w14:textId="01C17D07" w:rsidR="00222E4C" w:rsidRDefault="006F2B28" w:rsidP="000A500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t>E Wilkin</w:t>
                  </w:r>
                </w:p>
              </w:tc>
              <w:tc>
                <w:tcPr>
                  <w:tcW w:w="2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F6B7A" w14:textId="77777777" w:rsidR="00222E4C" w:rsidRDefault="00222E4C" w:rsidP="000A500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2"/>
              <w:tblW w:w="11035" w:type="dxa"/>
              <w:tblInd w:w="0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35"/>
            </w:tblGrid>
            <w:tr w:rsidR="00A30478" w14:paraId="34189D24" w14:textId="77777777" w:rsidTr="005A492C">
              <w:trPr>
                <w:trHeight w:val="2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</w:tcPr>
                <w:p w14:paraId="6ED95FB0" w14:textId="77777777" w:rsidR="00A30478" w:rsidRPr="00DA0B2E" w:rsidRDefault="00A30478" w:rsidP="0067388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 w:val="22"/>
                    </w:rPr>
                  </w:pPr>
                </w:p>
              </w:tc>
            </w:tr>
          </w:tbl>
          <w:p w14:paraId="73382B3C" w14:textId="77777777" w:rsidR="000A5001" w:rsidRDefault="000A5001" w:rsidP="0072534A">
            <w:pPr>
              <w:jc w:val="center"/>
              <w:rPr>
                <w:color w:val="FFFFFF" w:themeColor="background1"/>
              </w:rPr>
            </w:pPr>
          </w:p>
          <w:p w14:paraId="39210020" w14:textId="77777777" w:rsidR="00673881" w:rsidRDefault="00673881" w:rsidP="0072534A">
            <w:pPr>
              <w:jc w:val="center"/>
              <w:rPr>
                <w:color w:val="FFFFFF" w:themeColor="background1"/>
              </w:rPr>
            </w:pPr>
          </w:p>
          <w:p w14:paraId="386697F7" w14:textId="6DF19AC9" w:rsidR="00673881" w:rsidRPr="0072534A" w:rsidRDefault="00673881" w:rsidP="00006390">
            <w:pPr>
              <w:rPr>
                <w:color w:val="FFFFFF" w:themeColor="background1"/>
              </w:rPr>
            </w:pPr>
          </w:p>
        </w:tc>
      </w:tr>
      <w:tr w:rsidR="00D75893" w14:paraId="3C7C3CF7" w14:textId="77777777" w:rsidTr="00E2768D">
        <w:trPr>
          <w:trHeight w:val="395"/>
          <w:jc w:val="center"/>
        </w:trPr>
        <w:tc>
          <w:tcPr>
            <w:tcW w:w="1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C19F9" w14:textId="005AD160" w:rsidR="00D75893" w:rsidRDefault="00D75893" w:rsidP="00006390">
            <w:proofErr w:type="spellStart"/>
            <w:r>
              <w:rPr>
                <w:rFonts w:asciiTheme="majorHAnsi" w:eastAsia="Times New Roman" w:hAnsiTheme="majorHAnsi"/>
                <w:b/>
                <w:color w:val="FFFFFF"/>
                <w:kern w:val="28"/>
                <w:sz w:val="20"/>
                <w:szCs w:val="20"/>
              </w:rPr>
              <w:lastRenderedPageBreak/>
              <w:t>ednesday</w:t>
            </w:r>
            <w:proofErr w:type="spellEnd"/>
            <w:r>
              <w:rPr>
                <w:rFonts w:asciiTheme="majorHAnsi" w:eastAsia="Times New Roman" w:hAnsiTheme="majorHAnsi"/>
                <w:b/>
                <w:color w:val="FFFFFF"/>
                <w:kern w:val="28"/>
                <w:sz w:val="20"/>
                <w:szCs w:val="20"/>
              </w:rPr>
              <w:t>, February 1, 2017 Wednesday, February 1, 2017</w:t>
            </w:r>
          </w:p>
          <w:tbl>
            <w:tblPr>
              <w:tblStyle w:val="TableGrid"/>
              <w:tblW w:w="5000" w:type="pct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974"/>
              <w:gridCol w:w="3201"/>
            </w:tblGrid>
            <w:tr w:rsidR="00D75893" w:rsidRPr="005B3658" w14:paraId="4BADD3D4" w14:textId="77777777" w:rsidTr="00F27111">
              <w:trPr>
                <w:trHeight w:val="14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</w:tcPr>
                <w:p w14:paraId="051D2F57" w14:textId="2FA4FDB8" w:rsidR="00D75893" w:rsidRPr="005B3658" w:rsidRDefault="005B3658" w:rsidP="00F2711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  <w:lang w:val="fr-FR"/>
                    </w:rPr>
                    <w:t xml:space="preserve">Cours sur </w:t>
                  </w:r>
                  <w:r w:rsidRPr="00374A0C">
                    <w:rPr>
                      <w:rFonts w:asciiTheme="majorHAnsi" w:eastAsia="Times New Roman" w:hAnsiTheme="majorHAnsi"/>
                      <w:b/>
                      <w:color w:val="FFFFFF" w:themeColor="background1"/>
                      <w:kern w:val="28"/>
                      <w:szCs w:val="20"/>
                      <w:lang w:val="fr-FR"/>
                    </w:rPr>
                    <w:t>Contrôles Préventifs pour les Aliments Humains</w:t>
                  </w:r>
                </w:p>
              </w:tc>
            </w:tr>
            <w:tr w:rsidR="00D75893" w:rsidRPr="00222E4C" w14:paraId="3D595E26" w14:textId="77777777" w:rsidTr="00222E4C">
              <w:trPr>
                <w:trHeight w:val="251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66A440D5" w14:textId="0659C34A" w:rsidR="00D75893" w:rsidRPr="00222E4C" w:rsidRDefault="005B3658" w:rsidP="00F27111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>Jour</w:t>
                  </w:r>
                  <w:r w:rsidR="00B10B8A"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 xml:space="preserve"> 3</w:t>
                  </w:r>
                  <w:r w:rsidR="00D75893"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 xml:space="preserve">   </w:t>
                  </w:r>
                  <w:proofErr w:type="gramStart"/>
                  <w:r w:rsidR="00D75893"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>8:00  –</w:t>
                  </w:r>
                  <w:proofErr w:type="gramEnd"/>
                  <w:r w:rsidR="00D75893"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 xml:space="preserve"> 5:00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46581CE5" w14:textId="61AC7840" w:rsidR="00D75893" w:rsidRPr="00222E4C" w:rsidRDefault="00D75893" w:rsidP="00F27111">
                  <w:pPr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w:proofErr w:type="spellStart"/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>Instruct</w:t>
                  </w:r>
                  <w:r w:rsidR="005B3658">
                    <w:rPr>
                      <w:rFonts w:asciiTheme="majorHAnsi" w:hAnsiTheme="majorHAnsi"/>
                      <w:b/>
                      <w:szCs w:val="24"/>
                    </w:rPr>
                    <w:t>eur</w:t>
                  </w:r>
                  <w:proofErr w:type="spellEnd"/>
                </w:p>
              </w:tc>
            </w:tr>
            <w:tr w:rsidR="00D75893" w:rsidRPr="00222E4C" w14:paraId="29D3F205" w14:textId="77777777" w:rsidTr="00222E4C">
              <w:trPr>
                <w:trHeight w:val="251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DB34B" w14:textId="40D80FCF" w:rsidR="00D75893" w:rsidRPr="00222E4C" w:rsidRDefault="005B3658" w:rsidP="00B10B8A">
                  <w:pPr>
                    <w:rPr>
                      <w:rFonts w:asciiTheme="majorHAnsi" w:hAnsiTheme="majorHAnsi"/>
                      <w:b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t>Jour</w:t>
                  </w:r>
                  <w:r w:rsidR="00D75893" w:rsidRPr="00222E4C">
                    <w:rPr>
                      <w:rFonts w:asciiTheme="majorHAnsi" w:hAnsiTheme="majorHAnsi"/>
                      <w:b/>
                      <w:szCs w:val="24"/>
                    </w:rPr>
                    <w:t xml:space="preserve"> </w:t>
                  </w:r>
                  <w:r w:rsidR="00B10B8A" w:rsidRPr="00222E4C">
                    <w:rPr>
                      <w:rFonts w:asciiTheme="majorHAnsi" w:hAnsiTheme="majorHAnsi"/>
                      <w:b/>
                      <w:szCs w:val="24"/>
                    </w:rPr>
                    <w:t>2</w:t>
                  </w:r>
                  <w:r w:rsidR="00D75893" w:rsidRPr="00222E4C">
                    <w:rPr>
                      <w:rFonts w:asciiTheme="majorHAnsi" w:hAnsiTheme="majorHAnsi"/>
                      <w:b/>
                      <w:szCs w:val="24"/>
                    </w:rPr>
                    <w:t xml:space="preserve"> </w:t>
                  </w:r>
                  <w:proofErr w:type="spellStart"/>
                  <w:r w:rsidR="00D75893" w:rsidRPr="00222E4C">
                    <w:rPr>
                      <w:rFonts w:asciiTheme="majorHAnsi" w:hAnsiTheme="majorHAnsi"/>
                      <w:b/>
                      <w:szCs w:val="24"/>
                    </w:rPr>
                    <w:t>R</w:t>
                  </w:r>
                  <w:r>
                    <w:rPr>
                      <w:rFonts w:asciiTheme="majorHAnsi" w:hAnsiTheme="majorHAnsi" w:cstheme="majorHAnsi"/>
                      <w:b/>
                      <w:szCs w:val="24"/>
                    </w:rPr>
                    <w:t>é</w:t>
                  </w:r>
                  <w:r w:rsidR="00D75893" w:rsidRPr="00222E4C">
                    <w:rPr>
                      <w:rFonts w:asciiTheme="majorHAnsi" w:hAnsiTheme="majorHAnsi"/>
                      <w:b/>
                      <w:szCs w:val="24"/>
                    </w:rPr>
                    <w:t>fle</w:t>
                  </w:r>
                  <w:r>
                    <w:rPr>
                      <w:rFonts w:asciiTheme="majorHAnsi" w:hAnsiTheme="majorHAnsi"/>
                      <w:b/>
                      <w:szCs w:val="24"/>
                    </w:rPr>
                    <w:t>x</w:t>
                  </w:r>
                  <w:r w:rsidR="00D75893" w:rsidRPr="00222E4C">
                    <w:rPr>
                      <w:rFonts w:asciiTheme="majorHAnsi" w:hAnsiTheme="majorHAnsi"/>
                      <w:b/>
                      <w:szCs w:val="24"/>
                    </w:rPr>
                    <w:t>ions</w:t>
                  </w:r>
                  <w:proofErr w:type="spellEnd"/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415C4" w14:textId="4AECDE25" w:rsidR="00D75893" w:rsidRPr="006F2B28" w:rsidRDefault="006F2B28" w:rsidP="00F2711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F2B28">
                    <w:rPr>
                      <w:rFonts w:asciiTheme="majorHAnsi" w:hAnsiTheme="majorHAnsi"/>
                      <w:sz w:val="20"/>
                      <w:szCs w:val="20"/>
                    </w:rPr>
                    <w:t>J Scott</w:t>
                  </w:r>
                </w:p>
              </w:tc>
            </w:tr>
            <w:tr w:rsidR="00120EE7" w:rsidRPr="00222E4C" w14:paraId="7264C097" w14:textId="77777777" w:rsidTr="00222E4C">
              <w:trPr>
                <w:trHeight w:val="251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8805C" w14:textId="1FFA805C" w:rsidR="00120EE7" w:rsidRPr="005B3658" w:rsidRDefault="00120EE7" w:rsidP="00120EE7">
                  <w:pPr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</w:pPr>
                  <w:r w:rsidRPr="005B3658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Chap</w:t>
                  </w:r>
                  <w:r w:rsidR="005B3658" w:rsidRPr="005B3658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i</w:t>
                  </w:r>
                  <w:r w:rsidRPr="005B3658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t</w:t>
                  </w:r>
                  <w:r w:rsidR="005B3658" w:rsidRPr="005B3658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re</w:t>
                  </w:r>
                  <w:r w:rsidRPr="005B3658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 xml:space="preserve"> 11: </w:t>
                  </w:r>
                  <w:r w:rsidR="005B3658" w:rsidRPr="005B3658">
                    <w:rPr>
                      <w:rFonts w:asciiTheme="majorHAnsi" w:hAnsiTheme="majorHAnsi"/>
                      <w:szCs w:val="24"/>
                      <w:lang w:val="fr-FR"/>
                    </w:rPr>
                    <w:t xml:space="preserve">Contrôles préventifs d'assainissement </w:t>
                  </w:r>
                  <w:r w:rsidRPr="005B3658">
                    <w:rPr>
                      <w:rFonts w:asciiTheme="majorHAnsi" w:hAnsiTheme="majorHAnsi"/>
                      <w:szCs w:val="24"/>
                      <w:lang w:val="fr-FR"/>
                    </w:rPr>
                    <w:t>(</w:t>
                  </w:r>
                  <w:r w:rsidR="005B3658">
                    <w:rPr>
                      <w:rFonts w:asciiTheme="majorHAnsi" w:hAnsiTheme="majorHAnsi"/>
                      <w:szCs w:val="24"/>
                      <w:lang w:val="fr-FR"/>
                    </w:rPr>
                    <w:t>et</w:t>
                  </w:r>
                  <w:r w:rsidRPr="005B3658">
                    <w:rPr>
                      <w:rFonts w:asciiTheme="majorHAnsi" w:hAnsiTheme="majorHAnsi"/>
                      <w:szCs w:val="24"/>
                      <w:lang w:val="fr-FR"/>
                    </w:rPr>
                    <w:t xml:space="preserve"> A</w:t>
                  </w:r>
                  <w:r w:rsidR="00685314">
                    <w:rPr>
                      <w:rFonts w:asciiTheme="majorHAnsi" w:hAnsiTheme="majorHAnsi"/>
                      <w:szCs w:val="24"/>
                      <w:lang w:val="fr-FR"/>
                    </w:rPr>
                    <w:t>nne</w:t>
                  </w:r>
                  <w:bookmarkStart w:id="0" w:name="_GoBack"/>
                  <w:bookmarkEnd w:id="0"/>
                  <w:r w:rsidR="00B2250B">
                    <w:rPr>
                      <w:rFonts w:asciiTheme="majorHAnsi" w:hAnsiTheme="majorHAnsi"/>
                      <w:szCs w:val="24"/>
                      <w:lang w:val="fr-FR"/>
                    </w:rPr>
                    <w:t>x</w:t>
                  </w:r>
                  <w:r w:rsidRPr="005B3658">
                    <w:rPr>
                      <w:rFonts w:asciiTheme="majorHAnsi" w:hAnsiTheme="majorHAnsi"/>
                      <w:szCs w:val="24"/>
                      <w:lang w:val="fr-FR"/>
                    </w:rPr>
                    <w:t>es 5 &amp; 6) &amp; Exerci</w:t>
                  </w:r>
                  <w:r w:rsidR="00B2250B">
                    <w:rPr>
                      <w:rFonts w:asciiTheme="majorHAnsi" w:hAnsiTheme="majorHAnsi"/>
                      <w:szCs w:val="24"/>
                      <w:lang w:val="fr-FR"/>
                    </w:rPr>
                    <w:t>c</w:t>
                  </w:r>
                  <w:r w:rsidRPr="005B3658">
                    <w:rPr>
                      <w:rFonts w:asciiTheme="majorHAnsi" w:hAnsiTheme="majorHAnsi"/>
                      <w:szCs w:val="24"/>
                      <w:lang w:val="fr-FR"/>
                    </w:rPr>
                    <w:t>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11B65" w14:textId="7643A2BA" w:rsidR="00120EE7" w:rsidRPr="00222E4C" w:rsidRDefault="006C03C2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 xml:space="preserve">B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Gnonlonfin</w:t>
                  </w:r>
                  <w:proofErr w:type="spellEnd"/>
                </w:p>
              </w:tc>
            </w:tr>
            <w:tr w:rsidR="00120EE7" w:rsidRPr="00222E4C" w14:paraId="10B9B7A8" w14:textId="77777777" w:rsidTr="00222E4C">
              <w:trPr>
                <w:trHeight w:val="127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D44F6" w14:textId="4C810BB4" w:rsidR="00120EE7" w:rsidRPr="00B2250B" w:rsidRDefault="00120EE7" w:rsidP="00120EE7">
                  <w:pPr>
                    <w:rPr>
                      <w:rFonts w:asciiTheme="majorHAnsi" w:hAnsiTheme="majorHAnsi"/>
                      <w:szCs w:val="24"/>
                      <w:lang w:val="fr-FR"/>
                    </w:rPr>
                  </w:pPr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Chap</w:t>
                  </w:r>
                  <w:r w:rsidR="00B2250B"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i</w:t>
                  </w:r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t</w:t>
                  </w:r>
                  <w:r w:rsidR="00B2250B"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re</w:t>
                  </w:r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12:</w:t>
                  </w:r>
                  <w:proofErr w:type="gramEnd"/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 xml:space="preserve">  </w:t>
                  </w:r>
                  <w:r w:rsidR="00B2250B" w:rsidRPr="00B2250B">
                    <w:rPr>
                      <w:rFonts w:asciiTheme="majorHAnsi" w:hAnsiTheme="majorHAnsi"/>
                      <w:szCs w:val="24"/>
                      <w:lang w:val="fr-FR"/>
                    </w:rPr>
                    <w:t xml:space="preserve">Contrôles préventifs de la chaîne d'approvisionnement </w:t>
                  </w:r>
                  <w:r w:rsidRPr="00B2250B">
                    <w:rPr>
                      <w:rFonts w:asciiTheme="majorHAnsi" w:hAnsiTheme="majorHAnsi"/>
                      <w:szCs w:val="24"/>
                      <w:lang w:val="fr-FR"/>
                    </w:rPr>
                    <w:t>&amp; Exerci</w:t>
                  </w:r>
                  <w:r w:rsidR="00B2250B" w:rsidRPr="00B2250B">
                    <w:rPr>
                      <w:rFonts w:asciiTheme="majorHAnsi" w:hAnsiTheme="majorHAnsi"/>
                      <w:szCs w:val="24"/>
                      <w:lang w:val="fr-FR"/>
                    </w:rPr>
                    <w:t>c</w:t>
                  </w:r>
                  <w:r w:rsidRPr="00B2250B">
                    <w:rPr>
                      <w:rFonts w:asciiTheme="majorHAnsi" w:hAnsiTheme="majorHAnsi"/>
                      <w:szCs w:val="24"/>
                      <w:lang w:val="fr-FR"/>
                    </w:rPr>
                    <w:t>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B5E9F" w14:textId="066CE4AA" w:rsidR="00120EE7" w:rsidRPr="00222E4C" w:rsidRDefault="006F2B28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J Scott</w:t>
                  </w:r>
                </w:p>
              </w:tc>
            </w:tr>
            <w:tr w:rsidR="00120EE7" w:rsidRPr="00222E4C" w14:paraId="5E421992" w14:textId="77777777" w:rsidTr="00F27111">
              <w:trPr>
                <w:trHeight w:val="82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3FC75CDB" w14:textId="70BA8688" w:rsidR="00120EE7" w:rsidRPr="00222E4C" w:rsidRDefault="00B2250B" w:rsidP="00120EE7">
                  <w:pPr>
                    <w:tabs>
                      <w:tab w:val="left" w:pos="2769"/>
                      <w:tab w:val="center" w:pos="4487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Cs w:val="24"/>
                    </w:rPr>
                    <w:t>PAUSE</w:t>
                  </w:r>
                </w:p>
              </w:tc>
            </w:tr>
            <w:tr w:rsidR="00120EE7" w:rsidRPr="00222E4C" w14:paraId="40767679" w14:textId="77777777" w:rsidTr="00222E4C">
              <w:trPr>
                <w:trHeight w:val="172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BD1FA" w14:textId="3CDC3A04" w:rsidR="00120EE7" w:rsidRPr="00B2250B" w:rsidRDefault="00120EE7" w:rsidP="00120EE7">
                  <w:pPr>
                    <w:rPr>
                      <w:rFonts w:asciiTheme="majorHAnsi" w:hAnsiTheme="majorHAnsi"/>
                      <w:szCs w:val="24"/>
                      <w:lang w:val="fr-FR"/>
                    </w:rPr>
                  </w:pPr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Chap</w:t>
                  </w:r>
                  <w:r w:rsidR="00B2250B"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i</w:t>
                  </w:r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t</w:t>
                  </w:r>
                  <w:r w:rsidR="00B2250B"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re</w:t>
                  </w:r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13:</w:t>
                  </w:r>
                  <w:proofErr w:type="gramEnd"/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 xml:space="preserve">  </w:t>
                  </w:r>
                  <w:r w:rsidR="00B2250B" w:rsidRPr="00B2250B">
                    <w:rPr>
                      <w:rFonts w:asciiTheme="majorHAnsi" w:hAnsiTheme="majorHAnsi"/>
                      <w:szCs w:val="24"/>
                      <w:lang w:val="fr-FR"/>
                    </w:rPr>
                    <w:t>Procédures de vérification et de validation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338CB" w14:textId="2A1318CF" w:rsidR="00120EE7" w:rsidRPr="00222E4C" w:rsidRDefault="006F2B28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120EE7" w:rsidRPr="00222E4C" w14:paraId="2AA41AB9" w14:textId="77777777" w:rsidTr="00F27111">
              <w:trPr>
                <w:trHeight w:val="13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1BABD8AD" w14:textId="1370E4DD" w:rsidR="00120EE7" w:rsidRPr="00222E4C" w:rsidRDefault="00B2250B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>DEJEUNER</w:t>
                  </w:r>
                  <w:r w:rsidR="00120EE7" w:rsidRPr="00222E4C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  <w:t xml:space="preserve"> 12:00 – 1:00</w:t>
                  </w:r>
                </w:p>
              </w:tc>
            </w:tr>
            <w:tr w:rsidR="00120EE7" w:rsidRPr="00222E4C" w14:paraId="46135B23" w14:textId="77777777" w:rsidTr="00120EE7">
              <w:trPr>
                <w:trHeight w:val="215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B298C" w14:textId="44D1FF4A" w:rsidR="00120EE7" w:rsidRPr="00B2250B" w:rsidRDefault="00120EE7" w:rsidP="00120EE7">
                  <w:pPr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</w:pPr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Chap</w:t>
                  </w:r>
                  <w:r w:rsidR="00B2250B"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i</w:t>
                  </w:r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t</w:t>
                  </w:r>
                  <w:r w:rsidR="00B2250B"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re</w:t>
                  </w:r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>13:</w:t>
                  </w:r>
                  <w:proofErr w:type="gramEnd"/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  <w:lang w:val="fr-FR"/>
                    </w:rPr>
                    <w:t xml:space="preserve">  </w:t>
                  </w:r>
                  <w:r w:rsidR="00B2250B" w:rsidRPr="00B2250B">
                    <w:rPr>
                      <w:rFonts w:asciiTheme="majorHAnsi" w:hAnsiTheme="majorHAnsi"/>
                      <w:szCs w:val="24"/>
                      <w:lang w:val="fr-FR"/>
                    </w:rPr>
                    <w:t>Procédures de vérification et de validation</w:t>
                  </w:r>
                  <w:r w:rsidR="00B2250B" w:rsidRPr="00B2250B">
                    <w:rPr>
                      <w:rFonts w:asciiTheme="majorHAnsi" w:hAnsiTheme="majorHAnsi"/>
                      <w:szCs w:val="24"/>
                      <w:lang w:val="fr-FR"/>
                    </w:rPr>
                    <w:t xml:space="preserve"> -</w:t>
                  </w:r>
                  <w:r w:rsidRPr="00B2250B">
                    <w:rPr>
                      <w:rFonts w:asciiTheme="majorHAnsi" w:hAnsiTheme="majorHAnsi"/>
                      <w:szCs w:val="24"/>
                      <w:lang w:val="fr-FR"/>
                    </w:rPr>
                    <w:t>Exerci</w:t>
                  </w:r>
                  <w:r w:rsidR="00B2250B">
                    <w:rPr>
                      <w:rFonts w:asciiTheme="majorHAnsi" w:hAnsiTheme="majorHAnsi"/>
                      <w:szCs w:val="24"/>
                      <w:lang w:val="fr-FR"/>
                    </w:rPr>
                    <w:t>c</w:t>
                  </w:r>
                  <w:r w:rsidRPr="00B2250B">
                    <w:rPr>
                      <w:rFonts w:asciiTheme="majorHAnsi" w:hAnsiTheme="majorHAnsi"/>
                      <w:szCs w:val="24"/>
                      <w:lang w:val="fr-FR"/>
                    </w:rPr>
                    <w:t>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593C9" w14:textId="005EB299" w:rsidR="00120EE7" w:rsidRPr="00222E4C" w:rsidRDefault="006F2B28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Participants</w:t>
                  </w:r>
                </w:p>
              </w:tc>
            </w:tr>
            <w:tr w:rsidR="00120EE7" w:rsidRPr="00222E4C" w14:paraId="59FE3E45" w14:textId="77777777" w:rsidTr="00222E4C">
              <w:trPr>
                <w:trHeight w:val="215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C34BD" w14:textId="61C6EEEA" w:rsidR="00120EE7" w:rsidRPr="00B2250B" w:rsidRDefault="00120EE7" w:rsidP="00120EE7">
                  <w:pPr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</w:pPr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Chap</w:t>
                  </w:r>
                  <w:r w:rsidR="00B2250B"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i</w:t>
                  </w:r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t</w:t>
                  </w:r>
                  <w:r w:rsidR="00B2250B"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re</w:t>
                  </w:r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 xml:space="preserve"> </w:t>
                  </w:r>
                  <w:proofErr w:type="gramStart"/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14:</w:t>
                  </w:r>
                  <w:proofErr w:type="gramEnd"/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 xml:space="preserve"> </w:t>
                  </w:r>
                  <w:r w:rsidR="00B2250B" w:rsidRPr="00B2250B">
                    <w:rPr>
                      <w:rFonts w:asciiTheme="majorHAnsi" w:hAnsiTheme="majorHAnsi"/>
                      <w:szCs w:val="24"/>
                      <w:lang w:val="fr-FR"/>
                    </w:rPr>
                    <w:t xml:space="preserve">Procédures de tenue de registres </w:t>
                  </w:r>
                  <w:r w:rsidRPr="00B2250B">
                    <w:rPr>
                      <w:rFonts w:asciiTheme="majorHAnsi" w:hAnsiTheme="majorHAnsi"/>
                      <w:szCs w:val="24"/>
                      <w:lang w:val="fr-FR"/>
                    </w:rPr>
                    <w:t>&amp; Exerci</w:t>
                  </w:r>
                  <w:r w:rsidR="00B2250B" w:rsidRPr="00B2250B">
                    <w:rPr>
                      <w:rFonts w:asciiTheme="majorHAnsi" w:hAnsiTheme="majorHAnsi"/>
                      <w:szCs w:val="24"/>
                      <w:lang w:val="fr-FR"/>
                    </w:rPr>
                    <w:t>c</w:t>
                  </w:r>
                  <w:r w:rsidRPr="00B2250B">
                    <w:rPr>
                      <w:rFonts w:asciiTheme="majorHAnsi" w:hAnsiTheme="majorHAnsi"/>
                      <w:szCs w:val="24"/>
                      <w:lang w:val="fr-FR"/>
                    </w:rPr>
                    <w:t>e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02D7F" w14:textId="2ED23522" w:rsidR="00120EE7" w:rsidRPr="00222E4C" w:rsidRDefault="006C03C2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 xml:space="preserve">B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Gnonlonfin</w:t>
                  </w:r>
                  <w:proofErr w:type="spellEnd"/>
                </w:p>
              </w:tc>
            </w:tr>
            <w:tr w:rsidR="00120EE7" w:rsidRPr="00222E4C" w14:paraId="069BA05B" w14:textId="77777777" w:rsidTr="00F27111">
              <w:trPr>
                <w:trHeight w:val="20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09A7D4CE" w14:textId="337E713D" w:rsidR="00120EE7" w:rsidRPr="00222E4C" w:rsidRDefault="00120EE7" w:rsidP="00120EE7">
                  <w:pPr>
                    <w:tabs>
                      <w:tab w:val="center" w:pos="4487"/>
                      <w:tab w:val="left" w:pos="7311"/>
                    </w:tabs>
                    <w:rPr>
                      <w:rFonts w:asciiTheme="majorHAnsi" w:hAnsiTheme="majorHAnsi"/>
                      <w:szCs w:val="24"/>
                    </w:rPr>
                  </w:pP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ab/>
                  </w:r>
                  <w:r w:rsidR="00B2250B">
                    <w:rPr>
                      <w:rFonts w:asciiTheme="majorHAnsi" w:hAnsiTheme="majorHAnsi"/>
                      <w:b/>
                      <w:szCs w:val="24"/>
                    </w:rPr>
                    <w:t>PAUSE</w:t>
                  </w: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ab/>
                  </w:r>
                </w:p>
              </w:tc>
            </w:tr>
            <w:tr w:rsidR="00120EE7" w:rsidRPr="00222E4C" w14:paraId="6287A655" w14:textId="77777777" w:rsidTr="00222E4C">
              <w:trPr>
                <w:trHeight w:val="100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37B68" w14:textId="65C26BAB" w:rsidR="00120EE7" w:rsidRPr="00222E4C" w:rsidRDefault="00120EE7" w:rsidP="00120EE7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szCs w:val="24"/>
                    </w:rPr>
                  </w:pPr>
                  <w:proofErr w:type="spellStart"/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>Chap</w:t>
                  </w:r>
                  <w:r w:rsidR="00B2250B">
                    <w:rPr>
                      <w:rFonts w:asciiTheme="majorHAnsi" w:hAnsiTheme="majorHAnsi"/>
                      <w:b/>
                      <w:szCs w:val="24"/>
                    </w:rPr>
                    <w:t>i</w:t>
                  </w:r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>t</w:t>
                  </w:r>
                  <w:r w:rsidR="00B2250B">
                    <w:rPr>
                      <w:rFonts w:asciiTheme="majorHAnsi" w:hAnsiTheme="majorHAnsi"/>
                      <w:b/>
                      <w:szCs w:val="24"/>
                    </w:rPr>
                    <w:t>re</w:t>
                  </w:r>
                  <w:proofErr w:type="spellEnd"/>
                  <w:r w:rsidRPr="00222E4C">
                    <w:rPr>
                      <w:rFonts w:asciiTheme="majorHAnsi" w:hAnsiTheme="majorHAnsi"/>
                      <w:b/>
                      <w:szCs w:val="24"/>
                    </w:rPr>
                    <w:t xml:space="preserve"> 15:  </w:t>
                  </w:r>
                  <w:r w:rsidR="00B2250B" w:rsidRPr="00B2250B">
                    <w:rPr>
                      <w:rFonts w:asciiTheme="majorHAnsi" w:hAnsiTheme="majorHAnsi"/>
                      <w:szCs w:val="24"/>
                    </w:rPr>
                    <w:t>Plan de rappel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20F09" w14:textId="39AB7C97" w:rsidR="00120EE7" w:rsidRPr="00222E4C" w:rsidRDefault="006F2B28" w:rsidP="00120EE7">
                  <w:pPr>
                    <w:jc w:val="center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  <w:t>E Wilkin</w:t>
                  </w:r>
                </w:p>
              </w:tc>
            </w:tr>
            <w:tr w:rsidR="00120EE7" w:rsidRPr="00222E4C" w14:paraId="7F924AC0" w14:textId="77777777" w:rsidTr="00222E4C">
              <w:trPr>
                <w:trHeight w:val="70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4F176" w14:textId="51305196" w:rsidR="00120EE7" w:rsidRPr="00B2250B" w:rsidRDefault="00B2250B" w:rsidP="00120EE7">
                  <w:pPr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</w:pPr>
                  <w:r w:rsidRPr="00B2250B">
                    <w:rPr>
                      <w:rFonts w:asciiTheme="majorHAnsi" w:hAnsiTheme="majorHAnsi"/>
                      <w:b/>
                      <w:szCs w:val="24"/>
                      <w:lang w:val="fr-FR"/>
                    </w:rPr>
                    <w:t>Programme de vérification des fournisseurs étrangers Module facultatif pour la PCHF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FE288" w14:textId="0CAABCC9" w:rsidR="00120EE7" w:rsidRPr="00222E4C" w:rsidRDefault="006F2B28" w:rsidP="00120EE7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Cs w:val="24"/>
                    </w:rPr>
                    <w:t>J Scott</w:t>
                  </w:r>
                </w:p>
              </w:tc>
            </w:tr>
          </w:tbl>
          <w:tbl>
            <w:tblPr>
              <w:tblStyle w:val="TableGrid2"/>
              <w:tblW w:w="5000" w:type="pct"/>
              <w:tblInd w:w="0" w:type="dxa"/>
              <w:tblLayout w:type="fixed"/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974"/>
              <w:gridCol w:w="3201"/>
            </w:tblGrid>
            <w:tr w:rsidR="00D75893" w:rsidRPr="00222E4C" w14:paraId="0FD90130" w14:textId="77777777" w:rsidTr="00222E4C">
              <w:trPr>
                <w:trHeight w:val="28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2A4AB5AA" w14:textId="77777777" w:rsidR="00D75893" w:rsidRPr="00222E4C" w:rsidRDefault="00D75893" w:rsidP="00F27111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bottom"/>
                  <w:hideMark/>
                </w:tcPr>
                <w:p w14:paraId="0F2815CD" w14:textId="77777777" w:rsidR="00D75893" w:rsidRPr="00222E4C" w:rsidRDefault="00D75893" w:rsidP="00F27111">
                  <w:pPr>
                    <w:jc w:val="center"/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</w:rPr>
                  </w:pPr>
                </w:p>
              </w:tc>
            </w:tr>
            <w:tr w:rsidR="00D75893" w:rsidRPr="00222E4C" w14:paraId="42042483" w14:textId="77777777" w:rsidTr="00222E4C">
              <w:trPr>
                <w:trHeight w:val="251"/>
              </w:trPr>
              <w:tc>
                <w:tcPr>
                  <w:tcW w:w="3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F4C42" w14:textId="092B815F" w:rsidR="00D75893" w:rsidRPr="00BC7480" w:rsidRDefault="00B2250B" w:rsidP="00A30478">
                  <w:pP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</w:pPr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Questions finales / Certificats de cours </w:t>
                  </w:r>
                  <w: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aux</w:t>
                  </w:r>
                  <w:r w:rsidRPr="00B2250B"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 xml:space="preserve"> participant</w:t>
                  </w:r>
                  <w:r>
                    <w:rPr>
                      <w:rFonts w:asciiTheme="majorHAnsi" w:eastAsia="Times New Roman" w:hAnsiTheme="majorHAnsi"/>
                      <w:b/>
                      <w:color w:val="000000"/>
                      <w:kern w:val="28"/>
                      <w:lang w:val="fr-FR"/>
                    </w:rPr>
                    <w:t>s</w:t>
                  </w:r>
                </w:p>
              </w:tc>
              <w:tc>
                <w:tcPr>
                  <w:tcW w:w="1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D2DD5" w14:textId="3E5EA7D3" w:rsidR="00D75893" w:rsidRPr="00222E4C" w:rsidRDefault="003B1BDC" w:rsidP="00F2711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kern w:val="28"/>
                    </w:rPr>
                    <w:t>Tous</w:t>
                  </w:r>
                  <w:proofErr w:type="spellEnd"/>
                </w:p>
              </w:tc>
            </w:tr>
            <w:tr w:rsidR="00D75893" w14:paraId="25A726C2" w14:textId="77777777" w:rsidTr="00F27111">
              <w:trPr>
                <w:trHeight w:val="10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  <w:hideMark/>
                </w:tcPr>
                <w:p w14:paraId="2D07F74E" w14:textId="4ECABAA7" w:rsidR="00D75893" w:rsidRDefault="00D75893" w:rsidP="00F27111">
                  <w:pPr>
                    <w:jc w:val="center"/>
                    <w:rPr>
                      <w:rFonts w:asciiTheme="majorHAnsi" w:eastAsia="Times New Roman" w:hAnsiTheme="majorHAnsi"/>
                      <w:color w:val="000000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 w14:paraId="1D5AB91D" w14:textId="77777777" w:rsidR="00D75893" w:rsidRPr="0072534A" w:rsidRDefault="00D75893" w:rsidP="00F27111">
            <w:pPr>
              <w:jc w:val="center"/>
              <w:rPr>
                <w:color w:val="FFFFFF" w:themeColor="background1"/>
              </w:rPr>
            </w:pPr>
          </w:p>
        </w:tc>
      </w:tr>
    </w:tbl>
    <w:p w14:paraId="3407930F" w14:textId="6A8BDE7B" w:rsidR="00EA1535" w:rsidRDefault="00EA1535" w:rsidP="00511EE2">
      <w:pPr>
        <w:tabs>
          <w:tab w:val="left" w:pos="7700"/>
        </w:tabs>
      </w:pPr>
    </w:p>
    <w:sectPr w:rsidR="00EA1535" w:rsidSect="00506F39">
      <w:headerReference w:type="default" r:id="rId8"/>
      <w:footerReference w:type="default" r:id="rId9"/>
      <w:pgSz w:w="12240" w:h="15840"/>
      <w:pgMar w:top="144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3B0D" w14:textId="77777777" w:rsidR="00176AD3" w:rsidRDefault="00176AD3" w:rsidP="004A760B">
      <w:pPr>
        <w:spacing w:after="0" w:line="240" w:lineRule="auto"/>
      </w:pPr>
      <w:r>
        <w:separator/>
      </w:r>
    </w:p>
  </w:endnote>
  <w:endnote w:type="continuationSeparator" w:id="0">
    <w:p w14:paraId="6CEDACB5" w14:textId="77777777" w:rsidR="00176AD3" w:rsidRDefault="00176AD3" w:rsidP="004A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1594" w14:textId="77777777" w:rsidR="000D1A42" w:rsidRDefault="000D1A42" w:rsidP="000D1A42">
    <w:pPr>
      <w:pStyle w:val="Footer"/>
      <w:rPr>
        <w:bCs/>
        <w:i/>
        <w:color w:val="1F497D"/>
      </w:rPr>
    </w:pPr>
  </w:p>
  <w:p w14:paraId="6FDFD183" w14:textId="6D270C27" w:rsidR="000D1A42" w:rsidRPr="000D1A42" w:rsidRDefault="000D15E4" w:rsidP="000D1A42">
    <w:pPr>
      <w:pStyle w:val="Footer"/>
      <w:rPr>
        <w:bCs/>
        <w:sz w:val="22"/>
      </w:rPr>
    </w:pPr>
    <w:proofErr w:type="spellStart"/>
    <w:r>
      <w:rPr>
        <w:bCs/>
        <w:sz w:val="22"/>
      </w:rPr>
      <w:t>Publié</w:t>
    </w:r>
    <w:proofErr w:type="spellEnd"/>
    <w:r w:rsidR="00895284">
      <w:rPr>
        <w:bCs/>
        <w:sz w:val="22"/>
      </w:rPr>
      <w:t xml:space="preserve">: </w:t>
    </w:r>
    <w:r>
      <w:rPr>
        <w:bCs/>
        <w:sz w:val="22"/>
      </w:rPr>
      <w:t xml:space="preserve">30 </w:t>
    </w:r>
    <w:proofErr w:type="spellStart"/>
    <w:r w:rsidR="00673881">
      <w:rPr>
        <w:bCs/>
        <w:sz w:val="22"/>
      </w:rPr>
      <w:t>Ju</w:t>
    </w:r>
    <w:r>
      <w:rPr>
        <w:bCs/>
        <w:sz w:val="22"/>
      </w:rPr>
      <w:t>illet</w:t>
    </w:r>
    <w:proofErr w:type="spellEnd"/>
    <w:r w:rsidR="00673881">
      <w:rPr>
        <w:bCs/>
        <w:sz w:val="22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6F89" w14:textId="77777777" w:rsidR="00176AD3" w:rsidRDefault="00176AD3" w:rsidP="004A760B">
      <w:pPr>
        <w:spacing w:after="0" w:line="240" w:lineRule="auto"/>
      </w:pPr>
      <w:r>
        <w:separator/>
      </w:r>
    </w:p>
  </w:footnote>
  <w:footnote w:type="continuationSeparator" w:id="0">
    <w:p w14:paraId="3338DDF5" w14:textId="77777777" w:rsidR="00176AD3" w:rsidRDefault="00176AD3" w:rsidP="004A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17BD" w14:textId="30735481" w:rsidR="004A760B" w:rsidRPr="005D1CA6" w:rsidRDefault="004A760B" w:rsidP="004A760B">
    <w:pPr>
      <w:spacing w:after="0" w:line="240" w:lineRule="auto"/>
      <w:rPr>
        <w:b/>
      </w:rPr>
    </w:pPr>
    <w:r w:rsidRPr="005D1CA6">
      <w:rPr>
        <w:rFonts w:ascii="Cambria" w:eastAsia="MS Mincho" w:hAnsi="Cambria" w:cs="Times New Roman"/>
        <w:b/>
        <w:noProof/>
        <w:color w:val="A6A6A6" w:themeColor="background1" w:themeShade="A6"/>
        <w:sz w:val="56"/>
        <w:szCs w:val="24"/>
      </w:rPr>
      <w:drawing>
        <wp:anchor distT="0" distB="0" distL="114300" distR="114300" simplePos="0" relativeHeight="251659264" behindDoc="0" locked="0" layoutInCell="1" allowOverlap="1" wp14:anchorId="7411F72C" wp14:editId="44CA7981">
          <wp:simplePos x="0" y="0"/>
          <wp:positionH relativeFrom="margin">
            <wp:posOffset>1936750</wp:posOffset>
          </wp:positionH>
          <wp:positionV relativeFrom="paragraph">
            <wp:posOffset>-359410</wp:posOffset>
          </wp:positionV>
          <wp:extent cx="2170915" cy="856525"/>
          <wp:effectExtent l="0" t="0" r="127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915" cy="856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FA9D1" w14:textId="41CFA5E4" w:rsidR="004A760B" w:rsidRDefault="004A760B" w:rsidP="004A760B">
    <w:pPr>
      <w:tabs>
        <w:tab w:val="left" w:pos="6985"/>
      </w:tabs>
      <w:spacing w:before="60"/>
      <w:jc w:val="center"/>
      <w:rPr>
        <w:rFonts w:eastAsia="HGGothicM" w:cs="Times New Roman"/>
        <w:b/>
        <w:color w:val="17365D"/>
        <w:spacing w:val="5"/>
        <w:kern w:val="28"/>
        <w:sz w:val="32"/>
        <w:szCs w:val="52"/>
      </w:rPr>
    </w:pPr>
  </w:p>
  <w:p w14:paraId="73A64E0B" w14:textId="74951C2B" w:rsidR="00BC7480" w:rsidRPr="00BC7480" w:rsidRDefault="00374A0C" w:rsidP="00BC7480">
    <w:pPr>
      <w:tabs>
        <w:tab w:val="left" w:pos="6985"/>
      </w:tabs>
      <w:spacing w:after="0" w:line="240" w:lineRule="auto"/>
      <w:jc w:val="center"/>
      <w:rPr>
        <w:rFonts w:eastAsia="HGGothicM" w:cs="Times New Roman"/>
        <w:b/>
        <w:color w:val="17365D"/>
        <w:spacing w:val="5"/>
        <w:kern w:val="28"/>
        <w:szCs w:val="52"/>
        <w:lang w:val="fr-FR"/>
      </w:rPr>
    </w:pPr>
    <w:r>
      <w:rPr>
        <w:rFonts w:eastAsia="HGGothicM" w:cs="Times New Roman"/>
        <w:b/>
        <w:color w:val="17365D"/>
        <w:spacing w:val="5"/>
        <w:kern w:val="28"/>
        <w:szCs w:val="52"/>
        <w:lang w:val="fr-FR"/>
      </w:rPr>
      <w:t xml:space="preserve">COURS- </w:t>
    </w:r>
    <w:r w:rsidR="00BC7480" w:rsidRPr="00BC7480">
      <w:rPr>
        <w:rFonts w:eastAsia="HGGothicM" w:cs="Times New Roman"/>
        <w:b/>
        <w:color w:val="17365D"/>
        <w:spacing w:val="5"/>
        <w:kern w:val="28"/>
        <w:szCs w:val="52"/>
        <w:lang w:val="fr-FR"/>
      </w:rPr>
      <w:t>CONTRÔLES PRÉVENTIFS FSPCA DE 3 JOURS POUR LES ALIMENTS HUMAINS</w:t>
    </w:r>
    <w:r w:rsidR="005B3658">
      <w:rPr>
        <w:rFonts w:eastAsia="HGGothicM" w:cs="Times New Roman"/>
        <w:b/>
        <w:color w:val="17365D"/>
        <w:spacing w:val="5"/>
        <w:kern w:val="28"/>
        <w:szCs w:val="52"/>
        <w:lang w:val="fr-FR"/>
      </w:rPr>
      <w:t xml:space="preserve"> </w:t>
    </w:r>
    <w:r w:rsidR="005B3658" w:rsidRPr="00374A0C">
      <w:rPr>
        <w:rFonts w:eastAsia="HGGothicM" w:cs="Times New Roman"/>
        <w:b/>
        <w:color w:val="17365D"/>
        <w:spacing w:val="5"/>
        <w:kern w:val="28"/>
        <w:szCs w:val="52"/>
        <w:lang w:val="fr-FR"/>
      </w:rPr>
      <w:t>(PCQI)</w:t>
    </w:r>
  </w:p>
  <w:p w14:paraId="459E7B25" w14:textId="39F2A41C" w:rsidR="00BC7480" w:rsidRPr="00374A0C" w:rsidRDefault="00BC7480" w:rsidP="00BC7480">
    <w:pPr>
      <w:tabs>
        <w:tab w:val="left" w:pos="6985"/>
      </w:tabs>
      <w:spacing w:after="0" w:line="240" w:lineRule="auto"/>
      <w:jc w:val="center"/>
      <w:rPr>
        <w:rFonts w:eastAsia="HGGothicM" w:cs="Times New Roman"/>
        <w:b/>
        <w:color w:val="17365D"/>
        <w:spacing w:val="5"/>
        <w:kern w:val="28"/>
        <w:szCs w:val="52"/>
        <w:lang w:val="fr-FR"/>
      </w:rPr>
    </w:pPr>
    <w:r w:rsidRPr="00374A0C">
      <w:rPr>
        <w:rFonts w:eastAsia="HGGothicM" w:cs="Times New Roman"/>
        <w:b/>
        <w:color w:val="17365D"/>
        <w:spacing w:val="5"/>
        <w:kern w:val="28"/>
        <w:szCs w:val="52"/>
        <w:lang w:val="fr-FR"/>
      </w:rPr>
      <w:t>PARTICIPANT-AFRIQUE DE L'OUEST</w:t>
    </w:r>
  </w:p>
  <w:p w14:paraId="55E4C7DB" w14:textId="77777777" w:rsidR="00B663D6" w:rsidRPr="00374A0C" w:rsidRDefault="00B663D6" w:rsidP="004A760B">
    <w:pPr>
      <w:numPr>
        <w:ilvl w:val="1"/>
        <w:numId w:val="0"/>
      </w:numPr>
      <w:spacing w:after="0" w:line="240" w:lineRule="auto"/>
      <w:jc w:val="center"/>
      <w:rPr>
        <w:rFonts w:eastAsiaTheme="majorEastAsia" w:cstheme="majorBidi"/>
        <w:b/>
        <w:color w:val="000000" w:themeColor="text1"/>
        <w:spacing w:val="15"/>
        <w:sz w:val="22"/>
        <w:szCs w:val="24"/>
        <w:lang w:val="fr-FR"/>
      </w:rPr>
    </w:pPr>
  </w:p>
  <w:p w14:paraId="1612F107" w14:textId="022762BA" w:rsidR="00895284" w:rsidRPr="00C43346" w:rsidRDefault="00BC7480" w:rsidP="00895284">
    <w:pPr>
      <w:numPr>
        <w:ilvl w:val="1"/>
        <w:numId w:val="0"/>
      </w:numPr>
      <w:spacing w:after="0" w:line="240" w:lineRule="auto"/>
      <w:jc w:val="center"/>
      <w:rPr>
        <w:rFonts w:eastAsiaTheme="majorEastAsia" w:cstheme="majorBidi"/>
        <w:b/>
        <w:color w:val="006DB7"/>
        <w:spacing w:val="15"/>
        <w:sz w:val="20"/>
        <w:lang w:val="es-419"/>
      </w:rPr>
    </w:pPr>
    <w:r>
      <w:rPr>
        <w:rFonts w:eastAsiaTheme="majorEastAsia" w:cstheme="majorBidi"/>
        <w:b/>
        <w:color w:val="006DB7"/>
        <w:spacing w:val="15"/>
        <w:sz w:val="20"/>
        <w:lang w:val="es-419"/>
      </w:rPr>
      <w:t xml:space="preserve">Hotel </w:t>
    </w:r>
    <w:r w:rsidR="00C43346" w:rsidRPr="00C43346">
      <w:rPr>
        <w:rFonts w:eastAsiaTheme="majorEastAsia" w:cstheme="majorBidi"/>
        <w:b/>
        <w:color w:val="006DB7"/>
        <w:spacing w:val="15"/>
        <w:sz w:val="20"/>
        <w:lang w:val="es-419"/>
      </w:rPr>
      <w:t>Alisa, Accra, Ghana</w:t>
    </w:r>
  </w:p>
  <w:p w14:paraId="1966E9D8" w14:textId="6C145036" w:rsidR="004A760B" w:rsidRPr="00DF1445" w:rsidRDefault="00BC7480" w:rsidP="00C43346">
    <w:pPr>
      <w:pStyle w:val="Header"/>
      <w:jc w:val="center"/>
      <w:rPr>
        <w:rFonts w:ascii="Century Gothic" w:eastAsia="Times New Roman" w:hAnsi="Century Gothic"/>
        <w:b/>
        <w:color w:val="006DB7"/>
        <w:spacing w:val="15"/>
        <w:sz w:val="20"/>
        <w:szCs w:val="20"/>
        <w:lang w:val="fr-FR"/>
      </w:rPr>
    </w:pPr>
    <w:r w:rsidRPr="00DF1445">
      <w:rPr>
        <w:rFonts w:ascii="Century Gothic" w:eastAsia="Times New Roman" w:hAnsi="Century Gothic"/>
        <w:b/>
        <w:color w:val="006DB7"/>
        <w:spacing w:val="15"/>
        <w:sz w:val="20"/>
        <w:szCs w:val="20"/>
        <w:lang w:val="fr-FR"/>
      </w:rPr>
      <w:t>Mardi</w:t>
    </w:r>
    <w:r w:rsidR="00DF1445" w:rsidRPr="00DF1445">
      <w:rPr>
        <w:rFonts w:ascii="Century Gothic" w:eastAsia="Times New Roman" w:hAnsi="Century Gothic"/>
        <w:b/>
        <w:color w:val="006DB7"/>
        <w:spacing w:val="15"/>
        <w:sz w:val="20"/>
        <w:szCs w:val="20"/>
        <w:lang w:val="fr-FR"/>
      </w:rPr>
      <w:t xml:space="preserve"> </w:t>
    </w:r>
    <w:r w:rsidRPr="00DF1445">
      <w:rPr>
        <w:rFonts w:ascii="Century Gothic" w:eastAsia="Times New Roman" w:hAnsi="Century Gothic"/>
        <w:b/>
        <w:color w:val="006DB7"/>
        <w:spacing w:val="15"/>
        <w:sz w:val="20"/>
        <w:szCs w:val="20"/>
        <w:lang w:val="fr-FR"/>
      </w:rPr>
      <w:t>21Aout</w:t>
    </w:r>
    <w:r w:rsidR="00C43346" w:rsidRPr="00DF1445">
      <w:rPr>
        <w:rFonts w:ascii="Century Gothic" w:eastAsia="Times New Roman" w:hAnsi="Century Gothic"/>
        <w:b/>
        <w:color w:val="006DB7"/>
        <w:spacing w:val="15"/>
        <w:sz w:val="20"/>
        <w:szCs w:val="20"/>
        <w:lang w:val="fr-FR"/>
      </w:rPr>
      <w:t xml:space="preserve">– </w:t>
    </w:r>
    <w:r w:rsidR="00DF1445" w:rsidRPr="00DF1445">
      <w:rPr>
        <w:rFonts w:ascii="Century Gothic" w:eastAsia="Times New Roman" w:hAnsi="Century Gothic"/>
        <w:b/>
        <w:color w:val="006DB7"/>
        <w:spacing w:val="15"/>
        <w:sz w:val="20"/>
        <w:szCs w:val="20"/>
        <w:lang w:val="fr-FR"/>
      </w:rPr>
      <w:t>Jeudi 23 Aout 2</w:t>
    </w:r>
    <w:r w:rsidR="00C43346" w:rsidRPr="00DF1445">
      <w:rPr>
        <w:rFonts w:ascii="Century Gothic" w:eastAsia="Times New Roman" w:hAnsi="Century Gothic"/>
        <w:b/>
        <w:color w:val="006DB7"/>
        <w:spacing w:val="15"/>
        <w:sz w:val="20"/>
        <w:szCs w:val="20"/>
        <w:lang w:val="fr-FR"/>
      </w:rPr>
      <w:t>018</w:t>
    </w:r>
  </w:p>
  <w:p w14:paraId="3BB21D6F" w14:textId="29547C98" w:rsidR="00C43346" w:rsidRDefault="00C43346" w:rsidP="00C43346">
    <w:pPr>
      <w:pStyle w:val="Header"/>
      <w:jc w:val="center"/>
      <w:rPr>
        <w:rFonts w:ascii="Century Gothic" w:eastAsia="Times New Roman" w:hAnsi="Century Gothic"/>
        <w:b/>
        <w:color w:val="006DB7"/>
        <w:spacing w:val="15"/>
        <w:sz w:val="20"/>
        <w:szCs w:val="20"/>
      </w:rPr>
    </w:pPr>
    <w:r>
      <w:rPr>
        <w:rFonts w:ascii="Century Gothic" w:eastAsia="Times New Roman" w:hAnsi="Century Gothic"/>
        <w:b/>
        <w:color w:val="006DB7"/>
        <w:spacing w:val="15"/>
        <w:sz w:val="20"/>
        <w:szCs w:val="20"/>
      </w:rPr>
      <w:t>8:00 – 5:00</w:t>
    </w:r>
  </w:p>
  <w:p w14:paraId="1A25E22B" w14:textId="77777777" w:rsidR="00C43346" w:rsidRDefault="00C43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ED9"/>
    <w:multiLevelType w:val="hybridMultilevel"/>
    <w:tmpl w:val="97BA6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71F74"/>
    <w:multiLevelType w:val="hybridMultilevel"/>
    <w:tmpl w:val="A242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97ADD"/>
    <w:multiLevelType w:val="hybridMultilevel"/>
    <w:tmpl w:val="A5E02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5777D"/>
    <w:multiLevelType w:val="hybridMultilevel"/>
    <w:tmpl w:val="3E2E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B7DBE"/>
    <w:multiLevelType w:val="hybridMultilevel"/>
    <w:tmpl w:val="18E21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1088B"/>
    <w:multiLevelType w:val="hybridMultilevel"/>
    <w:tmpl w:val="50E6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0B"/>
    <w:rsid w:val="00006390"/>
    <w:rsid w:val="0002451F"/>
    <w:rsid w:val="000A5001"/>
    <w:rsid w:val="000D15E4"/>
    <w:rsid w:val="000D1A42"/>
    <w:rsid w:val="000E234B"/>
    <w:rsid w:val="00120EE7"/>
    <w:rsid w:val="001503B7"/>
    <w:rsid w:val="00161E77"/>
    <w:rsid w:val="00176AD3"/>
    <w:rsid w:val="0018281E"/>
    <w:rsid w:val="001A4ECD"/>
    <w:rsid w:val="001B0AE1"/>
    <w:rsid w:val="001B4664"/>
    <w:rsid w:val="001C46F7"/>
    <w:rsid w:val="001F74F6"/>
    <w:rsid w:val="002136B2"/>
    <w:rsid w:val="00222E4C"/>
    <w:rsid w:val="00231CE5"/>
    <w:rsid w:val="0024490F"/>
    <w:rsid w:val="002B0664"/>
    <w:rsid w:val="002B2C49"/>
    <w:rsid w:val="002B60AD"/>
    <w:rsid w:val="00356DA6"/>
    <w:rsid w:val="00374A0C"/>
    <w:rsid w:val="00394784"/>
    <w:rsid w:val="003A287A"/>
    <w:rsid w:val="003B1BDC"/>
    <w:rsid w:val="003C579A"/>
    <w:rsid w:val="003F082F"/>
    <w:rsid w:val="00437A33"/>
    <w:rsid w:val="00441834"/>
    <w:rsid w:val="004A760B"/>
    <w:rsid w:val="004F4714"/>
    <w:rsid w:val="005000EC"/>
    <w:rsid w:val="00506F39"/>
    <w:rsid w:val="00511EE2"/>
    <w:rsid w:val="00525B49"/>
    <w:rsid w:val="005332DD"/>
    <w:rsid w:val="0053723A"/>
    <w:rsid w:val="005473A2"/>
    <w:rsid w:val="005A492C"/>
    <w:rsid w:val="005B3658"/>
    <w:rsid w:val="005E2D20"/>
    <w:rsid w:val="005F39B6"/>
    <w:rsid w:val="00617F57"/>
    <w:rsid w:val="006609ED"/>
    <w:rsid w:val="00673881"/>
    <w:rsid w:val="00685314"/>
    <w:rsid w:val="006A278F"/>
    <w:rsid w:val="006B69C3"/>
    <w:rsid w:val="006C03C2"/>
    <w:rsid w:val="006D5D9B"/>
    <w:rsid w:val="006F2B28"/>
    <w:rsid w:val="006F519D"/>
    <w:rsid w:val="00715FF6"/>
    <w:rsid w:val="0072534A"/>
    <w:rsid w:val="007845CE"/>
    <w:rsid w:val="0079507D"/>
    <w:rsid w:val="007D39F3"/>
    <w:rsid w:val="007F57D1"/>
    <w:rsid w:val="00895284"/>
    <w:rsid w:val="00896D48"/>
    <w:rsid w:val="009245B4"/>
    <w:rsid w:val="00932A66"/>
    <w:rsid w:val="00951CA5"/>
    <w:rsid w:val="00973BE8"/>
    <w:rsid w:val="009A27A8"/>
    <w:rsid w:val="009A5551"/>
    <w:rsid w:val="009A5C18"/>
    <w:rsid w:val="009E503D"/>
    <w:rsid w:val="009F1598"/>
    <w:rsid w:val="009F4628"/>
    <w:rsid w:val="00A12F7F"/>
    <w:rsid w:val="00A30478"/>
    <w:rsid w:val="00A36BC9"/>
    <w:rsid w:val="00A62533"/>
    <w:rsid w:val="00AC14CF"/>
    <w:rsid w:val="00AE08C8"/>
    <w:rsid w:val="00AE0A2D"/>
    <w:rsid w:val="00B00044"/>
    <w:rsid w:val="00B10B8A"/>
    <w:rsid w:val="00B2250B"/>
    <w:rsid w:val="00B35412"/>
    <w:rsid w:val="00B60875"/>
    <w:rsid w:val="00B6374C"/>
    <w:rsid w:val="00B63978"/>
    <w:rsid w:val="00B663D6"/>
    <w:rsid w:val="00B8783A"/>
    <w:rsid w:val="00BC3F16"/>
    <w:rsid w:val="00BC7480"/>
    <w:rsid w:val="00BE7694"/>
    <w:rsid w:val="00BF7FF8"/>
    <w:rsid w:val="00C124D3"/>
    <w:rsid w:val="00C41BA4"/>
    <w:rsid w:val="00C43346"/>
    <w:rsid w:val="00C44E13"/>
    <w:rsid w:val="00C454D9"/>
    <w:rsid w:val="00C50843"/>
    <w:rsid w:val="00C56ED4"/>
    <w:rsid w:val="00C7776C"/>
    <w:rsid w:val="00CC13A4"/>
    <w:rsid w:val="00CE4D7C"/>
    <w:rsid w:val="00CF04B2"/>
    <w:rsid w:val="00CF58E1"/>
    <w:rsid w:val="00D1071D"/>
    <w:rsid w:val="00D63408"/>
    <w:rsid w:val="00D75893"/>
    <w:rsid w:val="00D8220A"/>
    <w:rsid w:val="00DA0B2E"/>
    <w:rsid w:val="00DC700E"/>
    <w:rsid w:val="00DF1445"/>
    <w:rsid w:val="00E05B34"/>
    <w:rsid w:val="00E226CC"/>
    <w:rsid w:val="00E2768D"/>
    <w:rsid w:val="00E33141"/>
    <w:rsid w:val="00E563B4"/>
    <w:rsid w:val="00E57D1F"/>
    <w:rsid w:val="00E92312"/>
    <w:rsid w:val="00E94C0C"/>
    <w:rsid w:val="00EA1535"/>
    <w:rsid w:val="00ED17A9"/>
    <w:rsid w:val="00F1158A"/>
    <w:rsid w:val="00F14C96"/>
    <w:rsid w:val="00F21910"/>
    <w:rsid w:val="00F3521E"/>
    <w:rsid w:val="00F51C49"/>
    <w:rsid w:val="00F62ABD"/>
    <w:rsid w:val="00F7105F"/>
    <w:rsid w:val="00FA0901"/>
    <w:rsid w:val="00FB0758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AE45"/>
  <w15:chartTrackingRefBased/>
  <w15:docId w15:val="{E99A46A2-3426-48E4-A582-9A68C82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60B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0B"/>
  </w:style>
  <w:style w:type="paragraph" w:styleId="Footer">
    <w:name w:val="footer"/>
    <w:basedOn w:val="Normal"/>
    <w:link w:val="FooterChar"/>
    <w:uiPriority w:val="99"/>
    <w:unhideWhenUsed/>
    <w:rsid w:val="004A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0B"/>
  </w:style>
  <w:style w:type="table" w:styleId="TableGrid">
    <w:name w:val="Table Grid"/>
    <w:basedOn w:val="TableNormal"/>
    <w:uiPriority w:val="59"/>
    <w:rsid w:val="004A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6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76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60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6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A9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uiPriority w:val="59"/>
    <w:rsid w:val="000A5001"/>
    <w:pPr>
      <w:spacing w:after="0" w:line="240" w:lineRule="auto"/>
    </w:pPr>
    <w:rPr>
      <w:rFonts w:eastAsia="MS Mincho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6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7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A573-32B3-4380-AF10-2433FB50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Foote</dc:creator>
  <cp:keywords/>
  <dc:description/>
  <cp:lastModifiedBy>DELL</cp:lastModifiedBy>
  <cp:revision>9</cp:revision>
  <cp:lastPrinted>2017-12-19T16:13:00Z</cp:lastPrinted>
  <dcterms:created xsi:type="dcterms:W3CDTF">2018-08-04T14:25:00Z</dcterms:created>
  <dcterms:modified xsi:type="dcterms:W3CDTF">2018-08-04T16:39:00Z</dcterms:modified>
</cp:coreProperties>
</file>